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3ACB" w14:textId="5663531A" w:rsidR="00165E24" w:rsidRDefault="00745C4B" w:rsidP="00225C1C">
      <w:pPr>
        <w:spacing w:after="0"/>
        <w:jc w:val="center"/>
        <w:rPr>
          <w:rFonts w:ascii="Book Antiqua" w:hAnsi="Book Antiqua"/>
          <w:b/>
          <w:bCs/>
          <w:sz w:val="24"/>
          <w:szCs w:val="24"/>
        </w:rPr>
      </w:pPr>
      <w:r>
        <w:rPr>
          <w:rFonts w:ascii="Book Antiqua" w:hAnsi="Book Antiqua"/>
          <w:b/>
          <w:bCs/>
          <w:noProof/>
          <w:sz w:val="24"/>
          <w:szCs w:val="24"/>
        </w:rPr>
        <w:drawing>
          <wp:inline distT="0" distB="0" distL="0" distR="0" wp14:anchorId="3B780049" wp14:editId="60364749">
            <wp:extent cx="6706870" cy="1285240"/>
            <wp:effectExtent l="0" t="0" r="0" b="0"/>
            <wp:docPr id="1472487083"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87083" name="Picture 2" descr="A close-up of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706870" cy="1285240"/>
                    </a:xfrm>
                    <a:prstGeom prst="rect">
                      <a:avLst/>
                    </a:prstGeom>
                  </pic:spPr>
                </pic:pic>
              </a:graphicData>
            </a:graphic>
          </wp:inline>
        </w:drawing>
      </w:r>
    </w:p>
    <w:p w14:paraId="5CE0F8EE" w14:textId="77777777" w:rsidR="00537076" w:rsidRDefault="00537076" w:rsidP="00225C1C">
      <w:pPr>
        <w:spacing w:after="0"/>
        <w:jc w:val="center"/>
        <w:rPr>
          <w:rFonts w:ascii="Book Antiqua" w:hAnsi="Book Antiqua"/>
          <w:b/>
          <w:bCs/>
          <w:sz w:val="24"/>
          <w:szCs w:val="24"/>
        </w:rPr>
      </w:pPr>
    </w:p>
    <w:p w14:paraId="6F74F16C" w14:textId="77777777" w:rsidR="00165E24" w:rsidRPr="00F55168" w:rsidRDefault="00165E24" w:rsidP="00165E24">
      <w:pPr>
        <w:autoSpaceDE w:val="0"/>
        <w:autoSpaceDN w:val="0"/>
        <w:adjustRightInd w:val="0"/>
        <w:spacing w:after="0" w:line="240" w:lineRule="auto"/>
        <w:rPr>
          <w:rFonts w:ascii="Arial" w:eastAsia="Times New Roman" w:hAnsi="Arial" w:cs="Arial"/>
          <w:bCs/>
          <w:color w:val="000000"/>
          <w:sz w:val="20"/>
          <w:szCs w:val="20"/>
          <w:lang w:eastAsia="en-GB"/>
        </w:rPr>
      </w:pPr>
      <w:r w:rsidRPr="00F55168">
        <w:rPr>
          <w:rFonts w:ascii="Arial" w:eastAsia="Times New Roman" w:hAnsi="Arial" w:cs="Arial"/>
          <w:bCs/>
          <w:color w:val="000000"/>
          <w:sz w:val="18"/>
          <w:szCs w:val="18"/>
          <w:lang w:eastAsia="en-GB"/>
        </w:rPr>
        <w:t xml:space="preserve">Members of the Public and Press are entitled to be at the following meeting in accordance with the Public Bodies (Admission to Meetings) Act 1960 section 1 extended by Local Government Act 1972 section 100 unless precluded by the Parish Council by resolution during the whole or part of the proceedings.  Such entitlement does not however include the right to speak on any matter except at the commencement of the meeting given over specifically for that purpose and </w:t>
      </w:r>
      <w:r w:rsidRPr="00F55168">
        <w:rPr>
          <w:rFonts w:ascii="Arial" w:eastAsia="Times New Roman" w:hAnsi="Arial" w:cs="Arial"/>
          <w:b/>
          <w:bCs/>
          <w:color w:val="000000"/>
          <w:sz w:val="18"/>
          <w:szCs w:val="18"/>
          <w:u w:val="single"/>
          <w:lang w:eastAsia="en-GB"/>
        </w:rPr>
        <w:t>providing that prior notice has been given to the Parish Clerk by 12noon on the Tuesday preceding the meeting.</w:t>
      </w:r>
    </w:p>
    <w:p w14:paraId="745EA80E" w14:textId="77777777" w:rsidR="00165E24" w:rsidRPr="00F37CE0" w:rsidRDefault="00165E24" w:rsidP="00165E24">
      <w:pPr>
        <w:autoSpaceDE w:val="0"/>
        <w:autoSpaceDN w:val="0"/>
        <w:adjustRightInd w:val="0"/>
        <w:spacing w:after="0" w:line="240" w:lineRule="auto"/>
        <w:rPr>
          <w:rFonts w:ascii="Arial" w:eastAsia="Times New Roman" w:hAnsi="Arial" w:cs="Arial"/>
          <w:b/>
          <w:bCs/>
          <w:color w:val="000000"/>
          <w:sz w:val="20"/>
          <w:szCs w:val="20"/>
          <w:lang w:eastAsia="en-GB"/>
        </w:rPr>
      </w:pPr>
    </w:p>
    <w:p w14:paraId="6E62099C"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To: All members of Locking Parish Council:</w:t>
      </w:r>
    </w:p>
    <w:p w14:paraId="42178E7F"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 xml:space="preserve">     </w:t>
      </w:r>
    </w:p>
    <w:p w14:paraId="622E7C10" w14:textId="77777777" w:rsidR="002425D8" w:rsidRDefault="002425D8" w:rsidP="002425D8">
      <w:pPr>
        <w:spacing w:after="0" w:line="240" w:lineRule="auto"/>
        <w:rPr>
          <w:rFonts w:ascii="Arial" w:eastAsia="Times New Roman" w:hAnsi="Arial" w:cs="Arial"/>
        </w:rPr>
      </w:pPr>
      <w:r w:rsidRPr="00F37CE0">
        <w:rPr>
          <w:rFonts w:ascii="Arial" w:eastAsia="Times New Roman" w:hAnsi="Arial" w:cs="Arial"/>
        </w:rPr>
        <w:t>Dear Councillors</w:t>
      </w:r>
    </w:p>
    <w:p w14:paraId="149ACFDE" w14:textId="77777777" w:rsidR="00745C4B" w:rsidRPr="00F37CE0" w:rsidRDefault="00745C4B" w:rsidP="002425D8">
      <w:pPr>
        <w:spacing w:after="0" w:line="240" w:lineRule="auto"/>
        <w:rPr>
          <w:rFonts w:ascii="Arial" w:eastAsia="Times New Roman" w:hAnsi="Arial" w:cs="Arial"/>
        </w:rPr>
      </w:pPr>
    </w:p>
    <w:p w14:paraId="2C5A5F22" w14:textId="33857055" w:rsidR="002425D8" w:rsidRPr="00F37CE0" w:rsidRDefault="265D8BC9" w:rsidP="5CFB95C6">
      <w:pPr>
        <w:spacing w:after="0" w:line="240" w:lineRule="auto"/>
        <w:rPr>
          <w:rFonts w:ascii="Arial" w:eastAsia="Times New Roman" w:hAnsi="Arial" w:cs="Arial"/>
        </w:rPr>
      </w:pPr>
      <w:r w:rsidRPr="5CFB95C6">
        <w:rPr>
          <w:rFonts w:ascii="Arial" w:eastAsia="Arial" w:hAnsi="Arial" w:cs="Arial"/>
          <w:color w:val="000000" w:themeColor="text1"/>
        </w:rPr>
        <w:t xml:space="preserve">You are summoned to a meeting of </w:t>
      </w:r>
      <w:r w:rsidR="002425D8" w:rsidRPr="5CFB95C6">
        <w:rPr>
          <w:rFonts w:ascii="Arial" w:eastAsia="Times New Roman" w:hAnsi="Arial" w:cs="Arial"/>
          <w:b/>
          <w:bCs/>
        </w:rPr>
        <w:t>Locking Parish Council</w:t>
      </w:r>
      <w:r w:rsidR="002425D8" w:rsidRPr="5CFB95C6">
        <w:rPr>
          <w:rFonts w:ascii="Arial" w:eastAsia="Times New Roman" w:hAnsi="Arial" w:cs="Arial"/>
        </w:rPr>
        <w:t xml:space="preserve"> to be held in </w:t>
      </w:r>
      <w:r w:rsidR="00CA6A4F" w:rsidRPr="5CFB95C6">
        <w:rPr>
          <w:rFonts w:ascii="Arial" w:eastAsia="Times New Roman" w:hAnsi="Arial" w:cs="Arial"/>
        </w:rPr>
        <w:t>the</w:t>
      </w:r>
      <w:r w:rsidR="00CA6A4F" w:rsidRPr="5CFB95C6">
        <w:rPr>
          <w:rFonts w:ascii="Arial" w:eastAsia="Times New Roman" w:hAnsi="Arial" w:cs="Arial"/>
          <w:b/>
          <w:bCs/>
        </w:rPr>
        <w:t xml:space="preserve"> Nurse Thomas Suite</w:t>
      </w:r>
      <w:r w:rsidR="000A6D2F" w:rsidRPr="5CFB95C6">
        <w:rPr>
          <w:rFonts w:ascii="Arial" w:eastAsia="Times New Roman" w:hAnsi="Arial" w:cs="Arial"/>
          <w:b/>
          <w:bCs/>
        </w:rPr>
        <w:t xml:space="preserve">, </w:t>
      </w:r>
      <w:r w:rsidR="002425D8" w:rsidRPr="5CFB95C6">
        <w:rPr>
          <w:rFonts w:ascii="Arial" w:eastAsia="Times New Roman" w:hAnsi="Arial" w:cs="Arial"/>
          <w:b/>
          <w:bCs/>
        </w:rPr>
        <w:t xml:space="preserve">Locking Parish Hall, Grenville Avenue, </w:t>
      </w:r>
      <w:proofErr w:type="gramStart"/>
      <w:r w:rsidR="002425D8" w:rsidRPr="5CFB95C6">
        <w:rPr>
          <w:rFonts w:ascii="Arial" w:eastAsia="Times New Roman" w:hAnsi="Arial" w:cs="Arial"/>
          <w:b/>
          <w:bCs/>
        </w:rPr>
        <w:t>Locking</w:t>
      </w:r>
      <w:proofErr w:type="gramEnd"/>
      <w:r w:rsidR="002425D8" w:rsidRPr="5CFB95C6">
        <w:rPr>
          <w:rFonts w:ascii="Arial" w:eastAsia="Times New Roman" w:hAnsi="Arial" w:cs="Arial"/>
          <w:b/>
          <w:bCs/>
        </w:rPr>
        <w:t xml:space="preserve"> </w:t>
      </w:r>
      <w:r w:rsidR="002425D8" w:rsidRPr="5CFB95C6">
        <w:rPr>
          <w:rFonts w:ascii="Arial" w:eastAsia="Times New Roman" w:hAnsi="Arial" w:cs="Arial"/>
        </w:rPr>
        <w:t>on</w:t>
      </w:r>
      <w:r w:rsidR="002425D8" w:rsidRPr="5CFB95C6">
        <w:rPr>
          <w:rFonts w:ascii="Arial" w:eastAsia="Times New Roman" w:hAnsi="Arial" w:cs="Arial"/>
          <w:b/>
          <w:bCs/>
        </w:rPr>
        <w:t xml:space="preserve"> Thursday </w:t>
      </w:r>
      <w:r w:rsidR="00AA3448" w:rsidRPr="5CFB95C6">
        <w:rPr>
          <w:rFonts w:ascii="Arial" w:eastAsia="Times New Roman" w:hAnsi="Arial" w:cs="Arial"/>
          <w:b/>
          <w:bCs/>
        </w:rPr>
        <w:t>4 June</w:t>
      </w:r>
      <w:r w:rsidR="00901812" w:rsidRPr="5CFB95C6">
        <w:rPr>
          <w:rFonts w:ascii="Arial" w:eastAsia="Times New Roman" w:hAnsi="Arial" w:cs="Arial"/>
          <w:b/>
          <w:bCs/>
        </w:rPr>
        <w:t xml:space="preserve"> 202</w:t>
      </w:r>
      <w:r w:rsidR="00ED174D" w:rsidRPr="5CFB95C6">
        <w:rPr>
          <w:rFonts w:ascii="Arial" w:eastAsia="Times New Roman" w:hAnsi="Arial" w:cs="Arial"/>
          <w:b/>
          <w:bCs/>
        </w:rPr>
        <w:t xml:space="preserve">6 </w:t>
      </w:r>
      <w:r w:rsidR="002425D8" w:rsidRPr="5CFB95C6">
        <w:rPr>
          <w:rFonts w:ascii="Arial" w:eastAsia="Times New Roman" w:hAnsi="Arial" w:cs="Arial"/>
        </w:rPr>
        <w:t>commencing at</w:t>
      </w:r>
      <w:r w:rsidR="002425D8" w:rsidRPr="5CFB95C6">
        <w:rPr>
          <w:rFonts w:ascii="Arial" w:eastAsia="Times New Roman" w:hAnsi="Arial" w:cs="Arial"/>
          <w:b/>
          <w:bCs/>
        </w:rPr>
        <w:t xml:space="preserve"> 7pm </w:t>
      </w:r>
      <w:r w:rsidR="002425D8" w:rsidRPr="5CFB95C6">
        <w:rPr>
          <w:rFonts w:ascii="Arial" w:eastAsia="Times New Roman" w:hAnsi="Arial" w:cs="Arial"/>
        </w:rPr>
        <w:t>when the following business will be transacted.</w:t>
      </w:r>
    </w:p>
    <w:p w14:paraId="6FF5FAB4" w14:textId="6877634B" w:rsidR="006C45E2" w:rsidRPr="00F37CE0" w:rsidRDefault="006C45E2" w:rsidP="00165E24">
      <w:pPr>
        <w:spacing w:after="0" w:line="240" w:lineRule="auto"/>
        <w:ind w:right="-1044"/>
        <w:rPr>
          <w:rFonts w:ascii="Arial" w:eastAsia="Times New Roman" w:hAnsi="Arial" w:cs="Arial"/>
          <w:noProof/>
          <w:lang w:eastAsia="en-GB"/>
        </w:rPr>
      </w:pPr>
    </w:p>
    <w:p w14:paraId="47291AF9" w14:textId="6A17EC49" w:rsidR="00FC2293" w:rsidRPr="00F37CE0" w:rsidRDefault="00ED174D" w:rsidP="00165E24">
      <w:pPr>
        <w:spacing w:after="0" w:line="240" w:lineRule="auto"/>
        <w:ind w:right="-1044"/>
        <w:rPr>
          <w:rFonts w:ascii="Arial" w:eastAsia="Times New Roman" w:hAnsi="Arial" w:cs="Arial"/>
          <w:noProof/>
          <w:lang w:eastAsia="en-GB"/>
        </w:rPr>
      </w:pPr>
      <w:r>
        <w:rPr>
          <w:rFonts w:ascii="Arial" w:eastAsia="Times New Roman" w:hAnsi="Arial" w:cs="Arial"/>
          <w:noProof/>
          <w:lang w:eastAsia="en-GB"/>
        </w:rPr>
        <w:drawing>
          <wp:inline distT="0" distB="0" distL="0" distR="0" wp14:anchorId="32D08CBB" wp14:editId="52C1A31A">
            <wp:extent cx="914400" cy="266618"/>
            <wp:effectExtent l="0" t="0" r="0" b="635"/>
            <wp:docPr id="26547325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325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955" cy="271153"/>
                    </a:xfrm>
                    <a:prstGeom prst="rect">
                      <a:avLst/>
                    </a:prstGeom>
                  </pic:spPr>
                </pic:pic>
              </a:graphicData>
            </a:graphic>
          </wp:inline>
        </w:drawing>
      </w:r>
    </w:p>
    <w:p w14:paraId="13A9476E" w14:textId="2F1E7336" w:rsidR="00165E24" w:rsidRPr="00F37CE0" w:rsidRDefault="00ED174D" w:rsidP="00165E24">
      <w:pPr>
        <w:spacing w:after="0" w:line="240" w:lineRule="auto"/>
        <w:ind w:right="-1044"/>
        <w:rPr>
          <w:rFonts w:ascii="Arial" w:eastAsia="Times New Roman" w:hAnsi="Arial" w:cs="Arial"/>
        </w:rPr>
      </w:pPr>
      <w:r>
        <w:rPr>
          <w:rFonts w:ascii="Arial" w:eastAsia="Times New Roman" w:hAnsi="Arial" w:cs="Arial"/>
        </w:rPr>
        <w:t>Kelly Harvey</w:t>
      </w:r>
    </w:p>
    <w:p w14:paraId="6026066C" w14:textId="77BF1B66" w:rsidR="00165E24" w:rsidRPr="00F37CE0" w:rsidRDefault="00165E24" w:rsidP="00165E24">
      <w:pPr>
        <w:spacing w:after="0" w:line="240" w:lineRule="auto"/>
        <w:rPr>
          <w:rFonts w:ascii="Arial" w:eastAsia="Times New Roman" w:hAnsi="Arial" w:cs="Arial"/>
        </w:rPr>
      </w:pPr>
      <w:r w:rsidRPr="5CFB95C6">
        <w:rPr>
          <w:rFonts w:ascii="Arial" w:eastAsia="Times New Roman" w:hAnsi="Arial" w:cs="Arial"/>
        </w:rPr>
        <w:t>Clerk</w:t>
      </w:r>
      <w:r w:rsidR="20772C29" w:rsidRPr="5CFB95C6">
        <w:rPr>
          <w:rFonts w:ascii="Arial" w:eastAsia="Times New Roman" w:hAnsi="Arial" w:cs="Arial"/>
        </w:rPr>
        <w:t>/RFO</w:t>
      </w:r>
    </w:p>
    <w:p w14:paraId="1C94C03C" w14:textId="0C8DEA84" w:rsidR="00165E24" w:rsidRPr="00D066FD" w:rsidRDefault="00D066FD" w:rsidP="00652365">
      <w:pPr>
        <w:spacing w:after="0" w:line="240" w:lineRule="auto"/>
        <w:rPr>
          <w:rFonts w:ascii="Arial" w:eastAsia="Times New Roman" w:hAnsi="Arial" w:cs="Arial"/>
        </w:rPr>
      </w:pPr>
      <w:r w:rsidRPr="00D066FD">
        <w:rPr>
          <w:rFonts w:ascii="Arial" w:eastAsia="Times New Roman" w:hAnsi="Arial" w:cs="Arial"/>
        </w:rPr>
        <w:t>27 May 2026</w:t>
      </w:r>
    </w:p>
    <w:p w14:paraId="37FC152C" w14:textId="77777777" w:rsidR="00AA6396" w:rsidRDefault="00AA6396" w:rsidP="00626F37">
      <w:pPr>
        <w:spacing w:after="0" w:line="240" w:lineRule="auto"/>
        <w:jc w:val="center"/>
        <w:rPr>
          <w:rFonts w:ascii="Arial" w:eastAsia="Times New Roman" w:hAnsi="Arial" w:cs="Arial"/>
          <w:b/>
          <w:u w:val="single"/>
        </w:rPr>
      </w:pPr>
    </w:p>
    <w:p w14:paraId="7359BB65" w14:textId="778209DF" w:rsidR="00626F37" w:rsidRDefault="00626F37" w:rsidP="00626F37">
      <w:pPr>
        <w:spacing w:after="0" w:line="240" w:lineRule="auto"/>
        <w:jc w:val="center"/>
        <w:rPr>
          <w:rFonts w:ascii="Arial" w:eastAsia="Times New Roman" w:hAnsi="Arial" w:cs="Arial"/>
          <w:b/>
          <w:u w:val="single"/>
        </w:rPr>
      </w:pPr>
      <w:r>
        <w:rPr>
          <w:rFonts w:ascii="Arial" w:eastAsia="Times New Roman" w:hAnsi="Arial" w:cs="Arial"/>
          <w:b/>
          <w:u w:val="single"/>
        </w:rPr>
        <w:t>CO-OPTION MEETING TO COMMENCE AT 7PM</w:t>
      </w:r>
    </w:p>
    <w:p w14:paraId="547711AB" w14:textId="77777777" w:rsidR="00626F37" w:rsidRDefault="00626F37" w:rsidP="00626F37">
      <w:pPr>
        <w:spacing w:after="0" w:line="240" w:lineRule="auto"/>
        <w:jc w:val="center"/>
        <w:rPr>
          <w:rFonts w:ascii="Arial" w:eastAsia="Times New Roman" w:hAnsi="Arial" w:cs="Arial"/>
          <w:b/>
          <w:bCs/>
          <w:u w:val="single"/>
        </w:rPr>
      </w:pPr>
    </w:p>
    <w:p w14:paraId="1100474B" w14:textId="77777777" w:rsidR="00626F37" w:rsidRDefault="00626F37" w:rsidP="00626F37">
      <w:pPr>
        <w:spacing w:after="0" w:line="240" w:lineRule="auto"/>
        <w:rPr>
          <w:rFonts w:ascii="Arial" w:eastAsia="Times New Roman" w:hAnsi="Arial" w:cs="Arial"/>
          <w:b/>
        </w:rPr>
      </w:pPr>
      <w:r>
        <w:rPr>
          <w:rFonts w:ascii="Arial" w:eastAsia="Times New Roman" w:hAnsi="Arial" w:cs="Arial"/>
          <w:b/>
        </w:rPr>
        <w:t>Having regard to the confidential nature of the business to be transacted, the Co-option meeting is now not open to the Press and Public pursuant to Section 1 of the Public Bodies (Admission to Meetings) Act 1960</w:t>
      </w:r>
    </w:p>
    <w:p w14:paraId="52BBBD38" w14:textId="77777777" w:rsidR="00626F37" w:rsidRPr="008C19EB" w:rsidRDefault="00626F37" w:rsidP="00626F37">
      <w:pPr>
        <w:pStyle w:val="ListParagraph"/>
        <w:numPr>
          <w:ilvl w:val="0"/>
          <w:numId w:val="39"/>
        </w:numPr>
        <w:spacing w:after="0" w:line="240" w:lineRule="auto"/>
        <w:rPr>
          <w:rFonts w:ascii="Arial" w:eastAsia="Times New Roman" w:hAnsi="Arial" w:cs="Arial"/>
          <w:bCs/>
        </w:rPr>
      </w:pPr>
      <w:r w:rsidRPr="008C19EB">
        <w:rPr>
          <w:rFonts w:ascii="Arial" w:eastAsia="Times New Roman" w:hAnsi="Arial" w:cs="Arial"/>
          <w:bCs/>
        </w:rPr>
        <w:t>Chair to open the Co-option Meeting</w:t>
      </w:r>
    </w:p>
    <w:p w14:paraId="0756F74C" w14:textId="77777777" w:rsidR="00626F37" w:rsidRPr="008C19EB" w:rsidRDefault="00626F37" w:rsidP="00626F37">
      <w:pPr>
        <w:pStyle w:val="ListParagraph"/>
        <w:numPr>
          <w:ilvl w:val="0"/>
          <w:numId w:val="39"/>
        </w:numPr>
        <w:spacing w:after="0" w:line="240" w:lineRule="auto"/>
        <w:rPr>
          <w:rFonts w:ascii="Arial" w:eastAsia="Times New Roman" w:hAnsi="Arial" w:cs="Arial"/>
          <w:bCs/>
        </w:rPr>
      </w:pPr>
      <w:r w:rsidRPr="18FF1B26">
        <w:rPr>
          <w:rFonts w:ascii="Arial" w:eastAsia="Times New Roman" w:hAnsi="Arial" w:cs="Arial"/>
        </w:rPr>
        <w:t>To receive apologies for absence and to approve reasons where appropriate</w:t>
      </w:r>
    </w:p>
    <w:p w14:paraId="2E59CBF1" w14:textId="77777777" w:rsidR="00626F37" w:rsidRPr="008C19EB" w:rsidRDefault="00626F37" w:rsidP="00626F37">
      <w:pPr>
        <w:pStyle w:val="ListParagraph"/>
        <w:numPr>
          <w:ilvl w:val="0"/>
          <w:numId w:val="39"/>
        </w:numPr>
        <w:spacing w:after="0" w:line="240" w:lineRule="auto"/>
        <w:rPr>
          <w:rFonts w:ascii="Arial" w:eastAsia="Times New Roman" w:hAnsi="Arial" w:cs="Arial"/>
          <w:bCs/>
        </w:rPr>
      </w:pPr>
      <w:r w:rsidRPr="008C19EB">
        <w:rPr>
          <w:rFonts w:ascii="Arial" w:eastAsia="Times New Roman" w:hAnsi="Arial" w:cs="Arial"/>
          <w:bCs/>
        </w:rPr>
        <w:t>Co-option of new councillor(s)</w:t>
      </w:r>
    </w:p>
    <w:p w14:paraId="45F1B245" w14:textId="77777777" w:rsidR="00626F37" w:rsidRPr="008C19EB" w:rsidRDefault="00626F37" w:rsidP="00626F37">
      <w:pPr>
        <w:pStyle w:val="ListParagraph"/>
        <w:numPr>
          <w:ilvl w:val="0"/>
          <w:numId w:val="39"/>
        </w:numPr>
        <w:spacing w:after="0" w:line="240" w:lineRule="auto"/>
        <w:rPr>
          <w:rFonts w:ascii="Arial" w:eastAsia="Times New Roman" w:hAnsi="Arial" w:cs="Arial"/>
          <w:bCs/>
        </w:rPr>
      </w:pPr>
      <w:r w:rsidRPr="008C19EB">
        <w:rPr>
          <w:rFonts w:ascii="Arial" w:eastAsia="Times New Roman" w:hAnsi="Arial" w:cs="Arial"/>
          <w:bCs/>
        </w:rPr>
        <w:t>Signing of Declaration of Office and completion of Register of Members Interest Form</w:t>
      </w:r>
    </w:p>
    <w:p w14:paraId="6450D31C" w14:textId="77777777" w:rsidR="00626F37" w:rsidRPr="008C19EB" w:rsidRDefault="00626F37" w:rsidP="00626F37">
      <w:pPr>
        <w:pStyle w:val="ListParagraph"/>
        <w:numPr>
          <w:ilvl w:val="0"/>
          <w:numId w:val="39"/>
        </w:numPr>
        <w:spacing w:after="0" w:line="240" w:lineRule="auto"/>
        <w:rPr>
          <w:rFonts w:ascii="Arial" w:eastAsia="Times New Roman" w:hAnsi="Arial" w:cs="Arial"/>
        </w:rPr>
      </w:pPr>
      <w:r w:rsidRPr="18FF1B26">
        <w:rPr>
          <w:rFonts w:ascii="Arial" w:eastAsia="Times New Roman" w:hAnsi="Arial" w:cs="Arial"/>
        </w:rPr>
        <w:t>Chair to close the Co-option meeting</w:t>
      </w:r>
    </w:p>
    <w:p w14:paraId="0BBFD568" w14:textId="77777777" w:rsidR="00626F37" w:rsidRPr="008C19EB" w:rsidRDefault="00626F37" w:rsidP="00626F37">
      <w:pPr>
        <w:spacing w:after="0" w:line="240" w:lineRule="auto"/>
        <w:rPr>
          <w:rFonts w:ascii="Arial" w:eastAsia="Times New Roman" w:hAnsi="Arial" w:cs="Arial"/>
          <w:bCs/>
          <w:sz w:val="21"/>
          <w:szCs w:val="21"/>
        </w:rPr>
      </w:pPr>
    </w:p>
    <w:p w14:paraId="596AB066" w14:textId="77777777" w:rsidR="00626F37" w:rsidRDefault="00626F37" w:rsidP="00626F37">
      <w:pPr>
        <w:spacing w:after="0" w:line="240" w:lineRule="auto"/>
        <w:rPr>
          <w:rFonts w:ascii="Arial" w:eastAsia="Times New Roman" w:hAnsi="Arial" w:cs="Arial"/>
          <w:sz w:val="21"/>
          <w:szCs w:val="21"/>
        </w:rPr>
      </w:pPr>
    </w:p>
    <w:p w14:paraId="6CFE2D0B" w14:textId="77777777" w:rsidR="00626F37" w:rsidRPr="00DD1F9C" w:rsidRDefault="00626F37" w:rsidP="00626F37">
      <w:pPr>
        <w:spacing w:after="0" w:line="240" w:lineRule="auto"/>
        <w:jc w:val="center"/>
        <w:rPr>
          <w:rFonts w:ascii="Arial" w:eastAsia="Times New Roman" w:hAnsi="Arial" w:cs="Arial"/>
          <w:b/>
          <w:bCs/>
          <w:u w:val="single"/>
        </w:rPr>
      </w:pPr>
      <w:r w:rsidRPr="00DD1F9C">
        <w:rPr>
          <w:rFonts w:ascii="Arial" w:eastAsia="Times New Roman" w:hAnsi="Arial" w:cs="Arial"/>
          <w:b/>
          <w:bCs/>
          <w:u w:val="single"/>
        </w:rPr>
        <w:t xml:space="preserve">FULL COUNCIL MEETING TO COMMENCE AT 7.30PM </w:t>
      </w:r>
    </w:p>
    <w:p w14:paraId="6E12DFBA" w14:textId="77777777" w:rsidR="00626F37" w:rsidRPr="00DD1F9C" w:rsidRDefault="00626F37" w:rsidP="00626F37">
      <w:pPr>
        <w:spacing w:after="0" w:line="240" w:lineRule="auto"/>
        <w:jc w:val="center"/>
        <w:rPr>
          <w:rFonts w:ascii="Arial" w:eastAsia="Times New Roman" w:hAnsi="Arial" w:cs="Arial"/>
          <w:b/>
          <w:bCs/>
          <w:u w:val="single"/>
        </w:rPr>
      </w:pPr>
    </w:p>
    <w:p w14:paraId="651DCF97" w14:textId="50282178" w:rsidR="00626F37" w:rsidRPr="00DD1F9C" w:rsidRDefault="00626F37" w:rsidP="00626F37">
      <w:pPr>
        <w:spacing w:after="0" w:line="240" w:lineRule="auto"/>
        <w:jc w:val="center"/>
        <w:rPr>
          <w:rFonts w:ascii="Arial" w:eastAsia="Times New Roman" w:hAnsi="Arial" w:cs="Arial"/>
          <w:b/>
          <w:bCs/>
        </w:rPr>
      </w:pPr>
      <w:r w:rsidRPr="00DD1F9C">
        <w:rPr>
          <w:rFonts w:ascii="Arial" w:eastAsia="Times New Roman" w:hAnsi="Arial" w:cs="Arial"/>
          <w:b/>
          <w:bCs/>
        </w:rPr>
        <w:t xml:space="preserve">The meeting </w:t>
      </w:r>
      <w:r w:rsidR="001E685C">
        <w:rPr>
          <w:rFonts w:ascii="Arial" w:eastAsia="Times New Roman" w:hAnsi="Arial" w:cs="Arial"/>
          <w:b/>
          <w:bCs/>
        </w:rPr>
        <w:t>will be</w:t>
      </w:r>
      <w:r w:rsidRPr="00DD1F9C">
        <w:rPr>
          <w:rFonts w:ascii="Arial" w:eastAsia="Times New Roman" w:hAnsi="Arial" w:cs="Arial"/>
          <w:b/>
          <w:bCs/>
        </w:rPr>
        <w:t xml:space="preserve"> open to the press and members of the public</w:t>
      </w:r>
    </w:p>
    <w:p w14:paraId="43B1B8C9" w14:textId="77777777" w:rsidR="00626F37" w:rsidRPr="009874CE" w:rsidRDefault="00626F37" w:rsidP="00626F37">
      <w:pPr>
        <w:spacing w:after="0" w:line="240" w:lineRule="auto"/>
        <w:rPr>
          <w:rFonts w:ascii="Arial" w:eastAsia="Times New Roman" w:hAnsi="Arial" w:cs="Arial"/>
          <w:bCs/>
        </w:rPr>
      </w:pPr>
    </w:p>
    <w:p w14:paraId="4D10DF8D" w14:textId="77777777" w:rsidR="001E685C" w:rsidRPr="00F37CE0" w:rsidRDefault="001E685C" w:rsidP="001E685C">
      <w:pPr>
        <w:spacing w:after="0" w:line="240" w:lineRule="auto"/>
        <w:jc w:val="center"/>
        <w:rPr>
          <w:rFonts w:ascii="Arial" w:eastAsia="Times New Roman" w:hAnsi="Arial" w:cs="Arial"/>
          <w:b/>
          <w:u w:val="single"/>
        </w:rPr>
      </w:pPr>
      <w:r w:rsidRPr="00F37CE0">
        <w:rPr>
          <w:rFonts w:ascii="Arial" w:eastAsia="Times New Roman" w:hAnsi="Arial" w:cs="Arial"/>
          <w:b/>
          <w:u w:val="single"/>
        </w:rPr>
        <w:t>AGENDA</w:t>
      </w:r>
    </w:p>
    <w:p w14:paraId="6BAB9E6A" w14:textId="77777777" w:rsidR="003E1CFA" w:rsidRDefault="003E1CFA" w:rsidP="00652365">
      <w:pPr>
        <w:spacing w:after="0" w:line="240" w:lineRule="auto"/>
        <w:rPr>
          <w:rFonts w:ascii="Arial" w:eastAsia="Times New Roman" w:hAnsi="Arial" w:cs="Arial"/>
          <w:b/>
          <w:u w:val="single"/>
        </w:rPr>
      </w:pPr>
    </w:p>
    <w:p w14:paraId="1C7E437F" w14:textId="77777777" w:rsidR="007133D6" w:rsidRPr="00F37CE0" w:rsidRDefault="007133D6" w:rsidP="007133D6">
      <w:pPr>
        <w:tabs>
          <w:tab w:val="left" w:pos="360"/>
        </w:tabs>
        <w:spacing w:after="0" w:line="240" w:lineRule="auto"/>
        <w:ind w:right="38"/>
        <w:jc w:val="center"/>
        <w:rPr>
          <w:rFonts w:ascii="Arial" w:eastAsia="Times New Roman" w:hAnsi="Arial" w:cs="Arial"/>
          <w:b/>
          <w:u w:val="single"/>
        </w:rPr>
      </w:pPr>
      <w:r w:rsidRPr="00F37CE0">
        <w:rPr>
          <w:rFonts w:ascii="Arial" w:eastAsia="Times New Roman" w:hAnsi="Arial" w:cs="Arial"/>
          <w:b/>
          <w:u w:val="single"/>
        </w:rPr>
        <w:t>PUBLIC PARTICIPATION</w:t>
      </w:r>
    </w:p>
    <w:p w14:paraId="2DEDBE85" w14:textId="77777777" w:rsidR="00ED174D" w:rsidRDefault="00ED174D" w:rsidP="00ED174D">
      <w:pPr>
        <w:spacing w:after="0" w:line="240" w:lineRule="auto"/>
        <w:ind w:right="38"/>
        <w:rPr>
          <w:rFonts w:ascii="Arial" w:eastAsia="Times New Roman" w:hAnsi="Arial" w:cs="Arial"/>
          <w:b/>
        </w:rPr>
      </w:pPr>
    </w:p>
    <w:p w14:paraId="22316B4F" w14:textId="322C9199" w:rsidR="007133D6" w:rsidRDefault="007133D6" w:rsidP="00ED174D">
      <w:pPr>
        <w:spacing w:after="0" w:line="240" w:lineRule="auto"/>
        <w:ind w:right="38"/>
        <w:rPr>
          <w:rFonts w:ascii="Arial" w:eastAsia="Times New Roman" w:hAnsi="Arial" w:cs="Arial"/>
          <w:bCs/>
          <w:i/>
        </w:rPr>
      </w:pPr>
      <w:r w:rsidRPr="00F37CE0">
        <w:rPr>
          <w:rFonts w:ascii="Arial" w:eastAsia="Times New Roman" w:hAnsi="Arial" w:cs="Arial"/>
          <w:b/>
        </w:rPr>
        <w:t>To receive and hear any person who wishes to address the Council, upon prior notice being</w:t>
      </w:r>
      <w:r w:rsidR="00ED174D">
        <w:rPr>
          <w:rFonts w:ascii="Arial" w:eastAsia="Times New Roman" w:hAnsi="Arial" w:cs="Arial"/>
          <w:b/>
        </w:rPr>
        <w:t xml:space="preserve"> </w:t>
      </w:r>
      <w:r w:rsidRPr="00F37CE0">
        <w:rPr>
          <w:rFonts w:ascii="Arial" w:eastAsia="Times New Roman" w:hAnsi="Arial" w:cs="Arial"/>
          <w:b/>
        </w:rPr>
        <w:t xml:space="preserve">received </w:t>
      </w:r>
      <w:r w:rsidRPr="00F37CE0">
        <w:rPr>
          <w:rFonts w:ascii="Arial" w:eastAsia="Times New Roman" w:hAnsi="Arial" w:cs="Arial"/>
        </w:rPr>
        <w:t>(</w:t>
      </w:r>
      <w:r w:rsidRPr="00F37CE0">
        <w:rPr>
          <w:rFonts w:ascii="Arial" w:eastAsia="Times New Roman" w:hAnsi="Arial" w:cs="Arial"/>
          <w:bCs/>
          <w:i/>
        </w:rPr>
        <w:t>The Chairman will select the order of the matters to be heard, each speaker will be limited to a</w:t>
      </w:r>
      <w:r w:rsidR="00ED174D">
        <w:rPr>
          <w:rFonts w:ascii="Arial" w:eastAsia="Times New Roman" w:hAnsi="Arial" w:cs="Arial"/>
          <w:b/>
        </w:rPr>
        <w:t xml:space="preserve"> </w:t>
      </w:r>
      <w:r w:rsidRPr="00F37CE0">
        <w:rPr>
          <w:rFonts w:ascii="Arial" w:eastAsia="Times New Roman" w:hAnsi="Arial" w:cs="Arial"/>
          <w:bCs/>
          <w:i/>
        </w:rPr>
        <w:t>period of 3 minutes (to a maximum of 15 minutes total public participation at the Chairman’s discretion).</w:t>
      </w:r>
    </w:p>
    <w:p w14:paraId="3EF98434" w14:textId="77777777" w:rsidR="00ED174D" w:rsidRPr="00ED174D" w:rsidRDefault="00ED174D" w:rsidP="00ED174D">
      <w:pPr>
        <w:spacing w:after="0" w:line="240" w:lineRule="auto"/>
        <w:ind w:right="38"/>
        <w:rPr>
          <w:rFonts w:ascii="Arial" w:eastAsia="Times New Roman" w:hAnsi="Arial" w:cs="Arial"/>
          <w:b/>
        </w:rPr>
      </w:pPr>
    </w:p>
    <w:p w14:paraId="740B2BE9" w14:textId="77777777" w:rsidR="007133D6" w:rsidRPr="00F37CE0" w:rsidRDefault="007133D6" w:rsidP="00ED174D">
      <w:pPr>
        <w:pStyle w:val="ListParagraph"/>
        <w:numPr>
          <w:ilvl w:val="0"/>
          <w:numId w:val="13"/>
        </w:numPr>
        <w:spacing w:after="0" w:line="240" w:lineRule="auto"/>
        <w:ind w:left="0" w:right="38" w:firstLine="0"/>
        <w:rPr>
          <w:rFonts w:ascii="Arial" w:eastAsia="Times New Roman" w:hAnsi="Arial" w:cs="Arial"/>
          <w:bCs/>
        </w:rPr>
      </w:pPr>
      <w:r w:rsidRPr="00F37CE0">
        <w:rPr>
          <w:rFonts w:ascii="Arial" w:eastAsia="Times New Roman" w:hAnsi="Arial" w:cs="Arial"/>
          <w:bCs/>
        </w:rPr>
        <w:t>Unitary Cllr/Liaison Officer Report</w:t>
      </w:r>
    </w:p>
    <w:p w14:paraId="0F3918EF" w14:textId="352F0255" w:rsidR="007133D6" w:rsidRPr="00805E8D" w:rsidRDefault="007133D6" w:rsidP="00ED174D">
      <w:pPr>
        <w:pStyle w:val="ListParagraph"/>
        <w:numPr>
          <w:ilvl w:val="0"/>
          <w:numId w:val="13"/>
        </w:numPr>
        <w:spacing w:after="0" w:line="240" w:lineRule="auto"/>
        <w:ind w:left="0" w:right="38" w:firstLine="0"/>
        <w:rPr>
          <w:rFonts w:ascii="Arial" w:eastAsia="Times New Roman" w:hAnsi="Arial" w:cs="Arial"/>
          <w:bCs/>
        </w:rPr>
      </w:pPr>
      <w:r w:rsidRPr="00F37CE0">
        <w:rPr>
          <w:rFonts w:ascii="Arial" w:eastAsia="Times New Roman" w:hAnsi="Arial" w:cs="Arial"/>
          <w:bCs/>
        </w:rPr>
        <w:t>Police Report</w:t>
      </w:r>
    </w:p>
    <w:p w14:paraId="59BE85CA" w14:textId="77777777" w:rsidR="00584D59" w:rsidRPr="00F37CE0" w:rsidRDefault="00584D59" w:rsidP="00745C4B">
      <w:pPr>
        <w:tabs>
          <w:tab w:val="left" w:pos="540"/>
        </w:tabs>
        <w:autoSpaceDE w:val="0"/>
        <w:autoSpaceDN w:val="0"/>
        <w:adjustRightInd w:val="0"/>
        <w:spacing w:after="0" w:line="240" w:lineRule="auto"/>
        <w:ind w:left="426" w:right="72"/>
        <w:rPr>
          <w:rFonts w:ascii="Arial" w:eastAsia="Times New Roman" w:hAnsi="Arial" w:cs="Arial"/>
          <w:b/>
          <w:lang w:eastAsia="en-GB"/>
        </w:rPr>
      </w:pPr>
    </w:p>
    <w:p w14:paraId="4C3B6484" w14:textId="70583BBC" w:rsidR="00165E24" w:rsidRPr="00745C4B" w:rsidRDefault="00165E24" w:rsidP="00745C4B">
      <w:pPr>
        <w:pStyle w:val="ListParagraph"/>
        <w:numPr>
          <w:ilvl w:val="0"/>
          <w:numId w:val="48"/>
        </w:numPr>
        <w:tabs>
          <w:tab w:val="left" w:pos="54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 xml:space="preserve">To receive </w:t>
      </w:r>
      <w:r w:rsidR="00ED174D" w:rsidRPr="00745C4B">
        <w:rPr>
          <w:rFonts w:ascii="Arial" w:eastAsia="Times New Roman" w:hAnsi="Arial" w:cs="Arial"/>
          <w:b/>
          <w:lang w:eastAsia="en-GB"/>
        </w:rPr>
        <w:t>a</w:t>
      </w:r>
      <w:r w:rsidRPr="00745C4B">
        <w:rPr>
          <w:rFonts w:ascii="Arial" w:eastAsia="Times New Roman" w:hAnsi="Arial" w:cs="Arial"/>
          <w:b/>
          <w:lang w:eastAsia="en-GB"/>
        </w:rPr>
        <w:t>pologies for absence and to approve reasons where appropriate.</w:t>
      </w:r>
    </w:p>
    <w:p w14:paraId="1D8BE96E" w14:textId="77777777" w:rsidR="00165E24" w:rsidRPr="00F37CE0" w:rsidRDefault="00165E24" w:rsidP="00745C4B">
      <w:pPr>
        <w:tabs>
          <w:tab w:val="left" w:pos="540"/>
        </w:tabs>
        <w:autoSpaceDE w:val="0"/>
        <w:autoSpaceDN w:val="0"/>
        <w:adjustRightInd w:val="0"/>
        <w:spacing w:after="0" w:line="240" w:lineRule="auto"/>
        <w:ind w:left="426" w:right="72"/>
        <w:rPr>
          <w:rFonts w:ascii="Arial" w:eastAsia="Times New Roman" w:hAnsi="Arial" w:cs="Arial"/>
          <w:b/>
          <w:lang w:eastAsia="en-GB"/>
        </w:rPr>
      </w:pPr>
    </w:p>
    <w:p w14:paraId="321493A5" w14:textId="6A180BE9" w:rsidR="00F80CCD" w:rsidRPr="00745C4B" w:rsidRDefault="00165E24" w:rsidP="00745C4B">
      <w:pPr>
        <w:pStyle w:val="ListParagraph"/>
        <w:numPr>
          <w:ilvl w:val="0"/>
          <w:numId w:val="48"/>
        </w:numPr>
        <w:tabs>
          <w:tab w:val="left" w:pos="54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lastRenderedPageBreak/>
        <w:t xml:space="preserve">To receive </w:t>
      </w:r>
      <w:r w:rsidR="00ED174D" w:rsidRPr="00745C4B">
        <w:rPr>
          <w:rFonts w:ascii="Arial" w:eastAsia="Times New Roman" w:hAnsi="Arial" w:cs="Arial"/>
          <w:b/>
          <w:lang w:eastAsia="en-GB"/>
        </w:rPr>
        <w:t>d</w:t>
      </w:r>
      <w:r w:rsidRPr="00745C4B">
        <w:rPr>
          <w:rFonts w:ascii="Arial" w:eastAsia="Times New Roman" w:hAnsi="Arial" w:cs="Arial"/>
          <w:b/>
          <w:lang w:eastAsia="en-GB"/>
        </w:rPr>
        <w:t xml:space="preserve">eclarations of </w:t>
      </w:r>
      <w:r w:rsidR="00ED174D" w:rsidRPr="00745C4B">
        <w:rPr>
          <w:rFonts w:ascii="Arial" w:eastAsia="Times New Roman" w:hAnsi="Arial" w:cs="Arial"/>
          <w:b/>
          <w:lang w:eastAsia="en-GB"/>
        </w:rPr>
        <w:t>i</w:t>
      </w:r>
      <w:r w:rsidRPr="00745C4B">
        <w:rPr>
          <w:rFonts w:ascii="Arial" w:eastAsia="Times New Roman" w:hAnsi="Arial" w:cs="Arial"/>
          <w:b/>
          <w:lang w:eastAsia="en-GB"/>
        </w:rPr>
        <w:t xml:space="preserve">nterest by </w:t>
      </w:r>
      <w:r w:rsidR="00ED174D" w:rsidRPr="00745C4B">
        <w:rPr>
          <w:rFonts w:ascii="Arial" w:eastAsia="Times New Roman" w:hAnsi="Arial" w:cs="Arial"/>
          <w:b/>
          <w:lang w:eastAsia="en-GB"/>
        </w:rPr>
        <w:t>councillor</w:t>
      </w:r>
      <w:r w:rsidR="00414D8A">
        <w:rPr>
          <w:rFonts w:ascii="Arial" w:eastAsia="Times New Roman" w:hAnsi="Arial" w:cs="Arial"/>
          <w:b/>
          <w:lang w:eastAsia="en-GB"/>
        </w:rPr>
        <w:t>s</w:t>
      </w:r>
      <w:r w:rsidRPr="00745C4B">
        <w:rPr>
          <w:rFonts w:ascii="Arial" w:eastAsia="Times New Roman" w:hAnsi="Arial" w:cs="Arial"/>
          <w:b/>
          <w:lang w:eastAsia="en-GB"/>
        </w:rPr>
        <w:t xml:space="preserve"> and to consider any written applications for dispensation</w:t>
      </w:r>
      <w:r w:rsidR="00AB6E68" w:rsidRPr="00745C4B">
        <w:rPr>
          <w:rFonts w:ascii="Arial" w:eastAsia="Times New Roman" w:hAnsi="Arial" w:cs="Arial"/>
          <w:b/>
          <w:lang w:eastAsia="en-GB"/>
        </w:rPr>
        <w:t>s.</w:t>
      </w:r>
    </w:p>
    <w:p w14:paraId="2846D790" w14:textId="77777777" w:rsidR="002C30ED" w:rsidRPr="00F37CE0" w:rsidRDefault="002C30ED" w:rsidP="00745C4B">
      <w:pPr>
        <w:tabs>
          <w:tab w:val="left" w:pos="360"/>
        </w:tabs>
        <w:spacing w:after="0" w:line="240" w:lineRule="auto"/>
        <w:ind w:left="426" w:right="72"/>
        <w:rPr>
          <w:rFonts w:ascii="Arial" w:eastAsia="Times New Roman" w:hAnsi="Arial" w:cs="Arial"/>
          <w:bCs/>
        </w:rPr>
      </w:pPr>
    </w:p>
    <w:p w14:paraId="66683B2E" w14:textId="370F7383" w:rsidR="002C30ED" w:rsidRPr="00A95A69" w:rsidRDefault="002C30ED" w:rsidP="00A95A69">
      <w:pPr>
        <w:pStyle w:val="ListParagraph"/>
        <w:numPr>
          <w:ilvl w:val="0"/>
          <w:numId w:val="48"/>
        </w:numPr>
        <w:tabs>
          <w:tab w:val="left" w:pos="36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Minutes:</w:t>
      </w:r>
      <w:r w:rsidR="00A95A69">
        <w:rPr>
          <w:rFonts w:ascii="Arial" w:eastAsia="Times New Roman" w:hAnsi="Arial" w:cs="Arial"/>
          <w:b/>
          <w:lang w:eastAsia="en-GB"/>
        </w:rPr>
        <w:t xml:space="preserve"> </w:t>
      </w:r>
      <w:r w:rsidRPr="00A95A69">
        <w:rPr>
          <w:rFonts w:ascii="Arial" w:eastAsia="Times New Roman" w:hAnsi="Arial" w:cs="Arial"/>
          <w:lang w:eastAsia="en-GB"/>
        </w:rPr>
        <w:t xml:space="preserve">To </w:t>
      </w:r>
      <w:bookmarkStart w:id="0" w:name="_Hlk49173480"/>
      <w:r w:rsidRPr="00A95A69">
        <w:rPr>
          <w:rFonts w:ascii="Arial" w:eastAsia="Times New Roman" w:hAnsi="Arial" w:cs="Arial"/>
          <w:lang w:eastAsia="en-GB"/>
        </w:rPr>
        <w:t xml:space="preserve">receive and confirm the </w:t>
      </w:r>
      <w:r w:rsidR="00ED174D" w:rsidRPr="00A95A69">
        <w:rPr>
          <w:rFonts w:ascii="Arial" w:eastAsia="Times New Roman" w:hAnsi="Arial" w:cs="Arial"/>
          <w:lang w:eastAsia="en-GB"/>
        </w:rPr>
        <w:t>m</w:t>
      </w:r>
      <w:r w:rsidRPr="00A95A69">
        <w:rPr>
          <w:rFonts w:ascii="Arial" w:eastAsia="Times New Roman" w:hAnsi="Arial" w:cs="Arial"/>
          <w:lang w:eastAsia="en-GB"/>
        </w:rPr>
        <w:t xml:space="preserve">inutes of the </w:t>
      </w:r>
      <w:r w:rsidR="00ED174D" w:rsidRPr="00A95A69">
        <w:rPr>
          <w:rFonts w:ascii="Arial" w:eastAsia="Times New Roman" w:hAnsi="Arial" w:cs="Arial"/>
          <w:lang w:eastAsia="en-GB"/>
        </w:rPr>
        <w:t>c</w:t>
      </w:r>
      <w:r w:rsidRPr="00A95A69">
        <w:rPr>
          <w:rFonts w:ascii="Arial" w:eastAsia="Times New Roman" w:hAnsi="Arial" w:cs="Arial"/>
          <w:lang w:eastAsia="en-GB"/>
        </w:rPr>
        <w:t xml:space="preserve">ouncil meeting held on </w:t>
      </w:r>
      <w:bookmarkEnd w:id="0"/>
      <w:r w:rsidR="009F76F0">
        <w:rPr>
          <w:rFonts w:ascii="Arial" w:eastAsia="Times New Roman" w:hAnsi="Arial" w:cs="Arial"/>
          <w:lang w:eastAsia="en-GB"/>
        </w:rPr>
        <w:t>7 May</w:t>
      </w:r>
      <w:r w:rsidRPr="00A95A69">
        <w:rPr>
          <w:rFonts w:ascii="Arial" w:eastAsia="Times New Roman" w:hAnsi="Arial" w:cs="Arial"/>
          <w:lang w:eastAsia="en-GB"/>
        </w:rPr>
        <w:t xml:space="preserve"> 202</w:t>
      </w:r>
      <w:r w:rsidR="005D5C45" w:rsidRPr="00A95A69">
        <w:rPr>
          <w:rFonts w:ascii="Arial" w:eastAsia="Times New Roman" w:hAnsi="Arial" w:cs="Arial"/>
          <w:lang w:eastAsia="en-GB"/>
        </w:rPr>
        <w:t>6</w:t>
      </w:r>
    </w:p>
    <w:p w14:paraId="4E3F0630" w14:textId="77777777" w:rsidR="00321BB3" w:rsidRPr="00F37CE0" w:rsidRDefault="00321BB3" w:rsidP="00745C4B">
      <w:pPr>
        <w:tabs>
          <w:tab w:val="left" w:pos="360"/>
        </w:tabs>
        <w:autoSpaceDE w:val="0"/>
        <w:autoSpaceDN w:val="0"/>
        <w:adjustRightInd w:val="0"/>
        <w:spacing w:after="0" w:line="240" w:lineRule="auto"/>
        <w:ind w:left="426" w:right="72"/>
        <w:rPr>
          <w:rFonts w:ascii="Arial" w:eastAsia="Times New Roman" w:hAnsi="Arial" w:cs="Arial"/>
          <w:b/>
          <w:lang w:eastAsia="en-GB"/>
        </w:rPr>
      </w:pPr>
    </w:p>
    <w:p w14:paraId="6DEA09DA" w14:textId="257B2FA4" w:rsidR="00165E24" w:rsidRPr="00745C4B" w:rsidRDefault="00165E24" w:rsidP="00745C4B">
      <w:pPr>
        <w:pStyle w:val="ListParagraph"/>
        <w:numPr>
          <w:ilvl w:val="0"/>
          <w:numId w:val="48"/>
        </w:numPr>
        <w:tabs>
          <w:tab w:val="left" w:pos="360"/>
        </w:tabs>
        <w:autoSpaceDE w:val="0"/>
        <w:autoSpaceDN w:val="0"/>
        <w:adjustRightInd w:val="0"/>
        <w:spacing w:after="0" w:line="240" w:lineRule="auto"/>
        <w:ind w:left="426" w:right="72"/>
        <w:rPr>
          <w:rFonts w:ascii="Arial" w:eastAsia="Times New Roman" w:hAnsi="Arial" w:cs="Arial"/>
          <w:lang w:eastAsia="en-GB"/>
        </w:rPr>
      </w:pPr>
      <w:r w:rsidRPr="00745C4B">
        <w:rPr>
          <w:rFonts w:ascii="Arial" w:eastAsia="Times New Roman" w:hAnsi="Arial" w:cs="Arial"/>
          <w:b/>
          <w:lang w:eastAsia="en-GB"/>
        </w:rPr>
        <w:t xml:space="preserve">Finances: </w:t>
      </w:r>
    </w:p>
    <w:p w14:paraId="04B51EB2" w14:textId="27CF41F6" w:rsidR="00053E42" w:rsidRDefault="00165E24" w:rsidP="00C474D9">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 xml:space="preserve">To </w:t>
      </w:r>
      <w:r w:rsidR="00FB3FCF" w:rsidRPr="004E7DFF">
        <w:rPr>
          <w:rFonts w:ascii="Arial" w:eastAsia="Times New Roman" w:hAnsi="Arial" w:cs="Arial"/>
        </w:rPr>
        <w:t xml:space="preserve">retrospectively </w:t>
      </w:r>
      <w:r w:rsidRPr="004E7DFF">
        <w:rPr>
          <w:rFonts w:ascii="Arial" w:eastAsia="Times New Roman" w:hAnsi="Arial" w:cs="Arial"/>
        </w:rPr>
        <w:t xml:space="preserve">approve monthly </w:t>
      </w:r>
      <w:r w:rsidR="00933E36" w:rsidRPr="004E7DFF">
        <w:rPr>
          <w:rFonts w:ascii="Arial" w:eastAsia="Times New Roman" w:hAnsi="Arial" w:cs="Arial"/>
        </w:rPr>
        <w:t>receipts and payments</w:t>
      </w:r>
      <w:r w:rsidRPr="004E7DFF">
        <w:rPr>
          <w:rFonts w:ascii="Arial" w:eastAsia="Times New Roman" w:hAnsi="Arial" w:cs="Arial"/>
        </w:rPr>
        <w:t xml:space="preserve"> from 1</w:t>
      </w:r>
      <w:r w:rsidR="0054719A" w:rsidRPr="004E7DFF">
        <w:rPr>
          <w:rFonts w:ascii="Arial" w:eastAsia="Times New Roman" w:hAnsi="Arial" w:cs="Arial"/>
          <w:vertAlign w:val="superscript"/>
        </w:rPr>
        <w:t xml:space="preserve"> </w:t>
      </w:r>
      <w:r w:rsidR="00626254" w:rsidRPr="004E7DFF">
        <w:rPr>
          <w:rFonts w:ascii="Arial" w:eastAsia="Times New Roman" w:hAnsi="Arial" w:cs="Arial"/>
        </w:rPr>
        <w:t xml:space="preserve">to </w:t>
      </w:r>
      <w:r w:rsidR="00192AE6" w:rsidRPr="004E7DFF">
        <w:rPr>
          <w:rFonts w:ascii="Arial" w:eastAsia="Times New Roman" w:hAnsi="Arial" w:cs="Arial"/>
        </w:rPr>
        <w:t>30</w:t>
      </w:r>
      <w:r w:rsidR="0054719A" w:rsidRPr="004E7DFF">
        <w:rPr>
          <w:rFonts w:ascii="Arial" w:eastAsia="Times New Roman" w:hAnsi="Arial" w:cs="Arial"/>
          <w:vertAlign w:val="superscript"/>
        </w:rPr>
        <w:t xml:space="preserve"> </w:t>
      </w:r>
      <w:r w:rsidR="00584D59" w:rsidRPr="004E7DFF">
        <w:rPr>
          <w:rFonts w:ascii="Arial" w:eastAsia="Times New Roman" w:hAnsi="Arial" w:cs="Arial"/>
        </w:rPr>
        <w:t>April</w:t>
      </w:r>
      <w:r w:rsidR="00DA1ADB" w:rsidRPr="004E7DFF">
        <w:rPr>
          <w:rFonts w:ascii="Arial" w:eastAsia="Times New Roman" w:hAnsi="Arial" w:cs="Arial"/>
        </w:rPr>
        <w:t xml:space="preserve"> 202</w:t>
      </w:r>
      <w:r w:rsidR="0054719A" w:rsidRPr="004E7DFF">
        <w:rPr>
          <w:rFonts w:ascii="Arial" w:eastAsia="Times New Roman" w:hAnsi="Arial" w:cs="Arial"/>
        </w:rPr>
        <w:t>6</w:t>
      </w:r>
      <w:r w:rsidR="009F76F0">
        <w:rPr>
          <w:rFonts w:ascii="Arial" w:eastAsia="Times New Roman" w:hAnsi="Arial" w:cs="Arial"/>
        </w:rPr>
        <w:t xml:space="preserve"> </w:t>
      </w:r>
    </w:p>
    <w:p w14:paraId="3CE09247" w14:textId="45BA5C7D" w:rsidR="00E259CE" w:rsidRDefault="00E259CE" w:rsidP="00E259CE">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To retrospectively approve monthly receipts and payments from 1</w:t>
      </w:r>
      <w:r w:rsidRPr="004E7DFF">
        <w:rPr>
          <w:rFonts w:ascii="Arial" w:eastAsia="Times New Roman" w:hAnsi="Arial" w:cs="Arial"/>
          <w:vertAlign w:val="superscript"/>
        </w:rPr>
        <w:t xml:space="preserve"> </w:t>
      </w:r>
      <w:r w:rsidRPr="004E7DFF">
        <w:rPr>
          <w:rFonts w:ascii="Arial" w:eastAsia="Times New Roman" w:hAnsi="Arial" w:cs="Arial"/>
        </w:rPr>
        <w:t>to 3</w:t>
      </w:r>
      <w:r>
        <w:rPr>
          <w:rFonts w:ascii="Arial" w:eastAsia="Times New Roman" w:hAnsi="Arial" w:cs="Arial"/>
        </w:rPr>
        <w:t xml:space="preserve">1 May </w:t>
      </w:r>
      <w:r w:rsidRPr="004E7DFF">
        <w:rPr>
          <w:rFonts w:ascii="Arial" w:eastAsia="Times New Roman" w:hAnsi="Arial" w:cs="Arial"/>
        </w:rPr>
        <w:t>2026</w:t>
      </w:r>
      <w:r>
        <w:rPr>
          <w:rFonts w:ascii="Arial" w:eastAsia="Times New Roman" w:hAnsi="Arial" w:cs="Arial"/>
        </w:rPr>
        <w:t xml:space="preserve"> </w:t>
      </w:r>
    </w:p>
    <w:p w14:paraId="23E0CB36" w14:textId="6FCE1F27" w:rsidR="002A1D92" w:rsidRPr="00047103" w:rsidRDefault="002A1D92" w:rsidP="00A95A69">
      <w:pPr>
        <w:pStyle w:val="ListParagraph"/>
        <w:numPr>
          <w:ilvl w:val="1"/>
          <w:numId w:val="48"/>
        </w:numPr>
        <w:spacing w:after="0" w:line="240" w:lineRule="auto"/>
        <w:ind w:left="993" w:right="72"/>
        <w:rPr>
          <w:rFonts w:ascii="Arial" w:eastAsia="Times New Roman" w:hAnsi="Arial" w:cs="Arial"/>
        </w:rPr>
      </w:pPr>
      <w:r w:rsidRPr="00047103">
        <w:rPr>
          <w:rFonts w:ascii="Arial" w:eastAsia="Times New Roman" w:hAnsi="Arial" w:cs="Arial"/>
        </w:rPr>
        <w:t xml:space="preserve">To note the bank reconciliation and Unity Trust and Nationwide bank statements for </w:t>
      </w:r>
      <w:r w:rsidR="001E685C" w:rsidRPr="00047103">
        <w:rPr>
          <w:rFonts w:ascii="Arial" w:eastAsia="Times New Roman" w:hAnsi="Arial" w:cs="Arial"/>
        </w:rPr>
        <w:t>April</w:t>
      </w:r>
      <w:r w:rsidRPr="00047103">
        <w:rPr>
          <w:rFonts w:ascii="Arial" w:eastAsia="Times New Roman" w:hAnsi="Arial" w:cs="Arial"/>
        </w:rPr>
        <w:t xml:space="preserve"> 2026</w:t>
      </w:r>
    </w:p>
    <w:p w14:paraId="5D145DAA" w14:textId="75F33D86" w:rsidR="00433420" w:rsidRPr="00047103" w:rsidRDefault="00433420" w:rsidP="00A95A69">
      <w:pPr>
        <w:pStyle w:val="ListParagraph"/>
        <w:numPr>
          <w:ilvl w:val="1"/>
          <w:numId w:val="48"/>
        </w:numPr>
        <w:spacing w:after="0" w:line="240" w:lineRule="auto"/>
        <w:ind w:left="993" w:right="72"/>
        <w:rPr>
          <w:rFonts w:ascii="Arial" w:eastAsia="Times New Roman" w:hAnsi="Arial" w:cs="Arial"/>
        </w:rPr>
      </w:pPr>
      <w:r w:rsidRPr="00047103">
        <w:rPr>
          <w:rFonts w:ascii="Arial" w:eastAsia="Times New Roman" w:hAnsi="Arial" w:cs="Arial"/>
        </w:rPr>
        <w:t>To review expenditure against budgets</w:t>
      </w:r>
      <w:r w:rsidR="00667165" w:rsidRPr="00047103">
        <w:rPr>
          <w:rFonts w:ascii="Arial" w:eastAsia="Times New Roman" w:hAnsi="Arial" w:cs="Arial"/>
        </w:rPr>
        <w:t xml:space="preserve"> </w:t>
      </w:r>
      <w:r w:rsidR="00452EA2">
        <w:rPr>
          <w:rFonts w:ascii="Arial" w:eastAsia="Times New Roman" w:hAnsi="Arial" w:cs="Arial"/>
        </w:rPr>
        <w:t xml:space="preserve">for the month of </w:t>
      </w:r>
      <w:r w:rsidR="00952076" w:rsidRPr="00047103">
        <w:rPr>
          <w:rFonts w:ascii="Arial" w:eastAsia="Times New Roman" w:hAnsi="Arial" w:cs="Arial"/>
        </w:rPr>
        <w:t>April 2026</w:t>
      </w:r>
    </w:p>
    <w:p w14:paraId="48F2C7A4" w14:textId="0F0EB08C" w:rsidR="00667165" w:rsidRDefault="00667165" w:rsidP="00047103">
      <w:pPr>
        <w:pStyle w:val="ListParagraph"/>
        <w:numPr>
          <w:ilvl w:val="1"/>
          <w:numId w:val="48"/>
        </w:numPr>
        <w:spacing w:after="0" w:line="240" w:lineRule="auto"/>
        <w:ind w:left="993" w:right="72"/>
        <w:rPr>
          <w:rFonts w:ascii="Arial" w:eastAsia="Times New Roman" w:hAnsi="Arial" w:cs="Arial"/>
        </w:rPr>
      </w:pPr>
      <w:r w:rsidRPr="00047103">
        <w:rPr>
          <w:rFonts w:ascii="Arial" w:eastAsia="Times New Roman" w:hAnsi="Arial" w:cs="Arial"/>
        </w:rPr>
        <w:t xml:space="preserve">To review expenditure against budgets </w:t>
      </w:r>
      <w:r w:rsidR="00452EA2">
        <w:rPr>
          <w:rFonts w:ascii="Arial" w:eastAsia="Times New Roman" w:hAnsi="Arial" w:cs="Arial"/>
        </w:rPr>
        <w:t xml:space="preserve">for the month of </w:t>
      </w:r>
      <w:r w:rsidR="00636655">
        <w:rPr>
          <w:rFonts w:ascii="Arial" w:eastAsia="Times New Roman" w:hAnsi="Arial" w:cs="Arial"/>
        </w:rPr>
        <w:t>May</w:t>
      </w:r>
      <w:r w:rsidRPr="00047103">
        <w:rPr>
          <w:rFonts w:ascii="Arial" w:eastAsia="Times New Roman" w:hAnsi="Arial" w:cs="Arial"/>
        </w:rPr>
        <w:t xml:space="preserve"> 2026</w:t>
      </w:r>
    </w:p>
    <w:p w14:paraId="4EB31D1E" w14:textId="561F5B7A" w:rsidR="007256C9" w:rsidRPr="002D5C7F" w:rsidRDefault="007256C9" w:rsidP="002D5C7F">
      <w:pPr>
        <w:pStyle w:val="ListParagraph"/>
        <w:numPr>
          <w:ilvl w:val="1"/>
          <w:numId w:val="48"/>
        </w:numPr>
        <w:autoSpaceDE w:val="0"/>
        <w:autoSpaceDN w:val="0"/>
        <w:adjustRightInd w:val="0"/>
        <w:spacing w:after="0" w:line="240" w:lineRule="auto"/>
        <w:ind w:left="993" w:right="72"/>
        <w:rPr>
          <w:rFonts w:ascii="Arial" w:eastAsia="Times New Roman" w:hAnsi="Arial" w:cs="Arial"/>
        </w:rPr>
      </w:pPr>
      <w:r w:rsidRPr="004E7DFF">
        <w:rPr>
          <w:rFonts w:ascii="Arial" w:eastAsia="Times New Roman" w:hAnsi="Arial" w:cs="Arial"/>
        </w:rPr>
        <w:t xml:space="preserve">To consider </w:t>
      </w:r>
      <w:r w:rsidR="002D5C7F" w:rsidRPr="002D5C7F">
        <w:rPr>
          <w:rFonts w:ascii="Arial" w:eastAsia="Times New Roman" w:hAnsi="Arial" w:cs="Arial"/>
        </w:rPr>
        <w:t xml:space="preserve">the opening of trade accounts with WSM Fasteners and B&amp;Q </w:t>
      </w:r>
      <w:proofErr w:type="spellStart"/>
      <w:r w:rsidR="002D5C7F" w:rsidRPr="002D5C7F">
        <w:rPr>
          <w:rFonts w:ascii="Arial" w:eastAsia="Times New Roman" w:hAnsi="Arial" w:cs="Arial"/>
        </w:rPr>
        <w:t>TradePoint</w:t>
      </w:r>
      <w:proofErr w:type="spellEnd"/>
      <w:r w:rsidR="002D5C7F" w:rsidRPr="002D5C7F">
        <w:rPr>
          <w:rFonts w:ascii="Arial" w:eastAsia="Times New Roman" w:hAnsi="Arial" w:cs="Arial"/>
        </w:rPr>
        <w:t>/Screwfix</w:t>
      </w:r>
    </w:p>
    <w:p w14:paraId="234BDE56" w14:textId="611442E1" w:rsidR="00095994" w:rsidRPr="004E7DFF" w:rsidRDefault="00095994" w:rsidP="00A42202">
      <w:pPr>
        <w:pStyle w:val="ListParagraph"/>
        <w:tabs>
          <w:tab w:val="left" w:pos="360"/>
        </w:tabs>
        <w:autoSpaceDE w:val="0"/>
        <w:autoSpaceDN w:val="0"/>
        <w:adjustRightInd w:val="0"/>
        <w:spacing w:after="0" w:line="240" w:lineRule="auto"/>
        <w:ind w:left="426" w:right="72"/>
        <w:rPr>
          <w:rFonts w:ascii="Arial" w:eastAsia="Times New Roman" w:hAnsi="Arial" w:cs="Arial"/>
          <w:b/>
          <w:lang w:eastAsia="en-GB"/>
        </w:rPr>
      </w:pPr>
    </w:p>
    <w:p w14:paraId="2E8FBE51" w14:textId="6853BCE7" w:rsidR="00165E24" w:rsidRPr="00745C4B" w:rsidRDefault="005062D3" w:rsidP="00A95A69">
      <w:pPr>
        <w:pStyle w:val="ListParagraph"/>
        <w:numPr>
          <w:ilvl w:val="0"/>
          <w:numId w:val="48"/>
        </w:numPr>
        <w:spacing w:after="0" w:line="240" w:lineRule="auto"/>
        <w:ind w:left="426" w:right="72"/>
        <w:rPr>
          <w:rFonts w:ascii="Arial" w:eastAsia="Times New Roman" w:hAnsi="Arial" w:cs="Arial"/>
          <w:b/>
          <w:bCs/>
        </w:rPr>
      </w:pPr>
      <w:r w:rsidRPr="00745C4B">
        <w:rPr>
          <w:rFonts w:ascii="Arial" w:eastAsia="Times New Roman" w:hAnsi="Arial" w:cs="Arial"/>
          <w:b/>
          <w:bCs/>
        </w:rPr>
        <w:t>Chairman’s Report</w:t>
      </w:r>
    </w:p>
    <w:p w14:paraId="1BB0E51E" w14:textId="77777777" w:rsidR="00AC76A6" w:rsidRDefault="00AC76A6" w:rsidP="00745C4B">
      <w:pPr>
        <w:tabs>
          <w:tab w:val="left" w:pos="540"/>
        </w:tabs>
        <w:spacing w:after="0" w:line="240" w:lineRule="auto"/>
        <w:ind w:left="426" w:right="72"/>
        <w:rPr>
          <w:rFonts w:ascii="Arial" w:eastAsia="Times New Roman" w:hAnsi="Arial" w:cs="Arial"/>
          <w:b/>
          <w:bCs/>
        </w:rPr>
      </w:pPr>
    </w:p>
    <w:p w14:paraId="7EF003D0" w14:textId="60403A5D" w:rsidR="00AC76A6" w:rsidRPr="00745C4B" w:rsidRDefault="00AC76A6" w:rsidP="00745C4B">
      <w:pPr>
        <w:pStyle w:val="ListParagraph"/>
        <w:numPr>
          <w:ilvl w:val="0"/>
          <w:numId w:val="48"/>
        </w:numPr>
        <w:tabs>
          <w:tab w:val="left" w:pos="360"/>
        </w:tabs>
        <w:autoSpaceDE w:val="0"/>
        <w:autoSpaceDN w:val="0"/>
        <w:adjustRightInd w:val="0"/>
        <w:spacing w:after="0" w:line="240" w:lineRule="auto"/>
        <w:ind w:left="426" w:right="72"/>
        <w:rPr>
          <w:rFonts w:ascii="Arial" w:eastAsia="Times New Roman" w:hAnsi="Arial" w:cs="Arial"/>
          <w:lang w:eastAsia="en-GB"/>
        </w:rPr>
      </w:pPr>
      <w:r w:rsidRPr="00745C4B">
        <w:rPr>
          <w:rFonts w:ascii="Arial" w:eastAsia="Times New Roman" w:hAnsi="Arial" w:cs="Arial"/>
          <w:b/>
          <w:lang w:eastAsia="en-GB"/>
        </w:rPr>
        <w:t>Regular Reports</w:t>
      </w:r>
      <w:r w:rsidR="00A95A69">
        <w:rPr>
          <w:rFonts w:ascii="Arial" w:eastAsia="Times New Roman" w:hAnsi="Arial" w:cs="Arial"/>
          <w:b/>
          <w:lang w:eastAsia="en-GB"/>
        </w:rPr>
        <w:t xml:space="preserve"> -</w:t>
      </w:r>
      <w:r w:rsidRPr="00745C4B">
        <w:rPr>
          <w:rFonts w:ascii="Arial" w:eastAsia="Times New Roman" w:hAnsi="Arial" w:cs="Arial"/>
          <w:b/>
          <w:lang w:eastAsia="en-GB"/>
        </w:rPr>
        <w:t xml:space="preserve"> </w:t>
      </w:r>
      <w:r w:rsidRPr="00745C4B">
        <w:rPr>
          <w:rFonts w:ascii="Arial" w:eastAsia="Times New Roman" w:hAnsi="Arial" w:cs="Arial"/>
          <w:lang w:eastAsia="en-GB"/>
        </w:rPr>
        <w:t>To receive and note the following regular reports:</w:t>
      </w:r>
    </w:p>
    <w:p w14:paraId="266A5B0A" w14:textId="77777777" w:rsidR="00AC76A6" w:rsidRPr="00745C4B" w:rsidRDefault="00AC76A6" w:rsidP="00A95A69">
      <w:pPr>
        <w:pStyle w:val="ListParagraph"/>
        <w:numPr>
          <w:ilvl w:val="1"/>
          <w:numId w:val="48"/>
        </w:numPr>
        <w:autoSpaceDE w:val="0"/>
        <w:autoSpaceDN w:val="0"/>
        <w:adjustRightInd w:val="0"/>
        <w:spacing w:after="0" w:line="240" w:lineRule="auto"/>
        <w:ind w:left="993" w:right="72"/>
        <w:rPr>
          <w:rFonts w:ascii="Arial" w:eastAsia="Times New Roman" w:hAnsi="Arial" w:cs="Arial"/>
          <w:color w:val="000000"/>
          <w:lang w:eastAsia="en-GB"/>
        </w:rPr>
      </w:pPr>
      <w:r w:rsidRPr="00745C4B">
        <w:rPr>
          <w:rFonts w:ascii="Arial" w:eastAsia="Times New Roman" w:hAnsi="Arial" w:cs="Arial"/>
          <w:color w:val="000000"/>
          <w:lang w:eastAsia="en-GB"/>
        </w:rPr>
        <w:t>CPRE</w:t>
      </w:r>
    </w:p>
    <w:p w14:paraId="1675352A" w14:textId="3E21814E" w:rsidR="00AC76A6" w:rsidRPr="00745C4B" w:rsidRDefault="00AC76A6" w:rsidP="00A95A69">
      <w:pPr>
        <w:pStyle w:val="ListParagraph"/>
        <w:numPr>
          <w:ilvl w:val="1"/>
          <w:numId w:val="48"/>
        </w:numPr>
        <w:tabs>
          <w:tab w:val="left" w:pos="0"/>
        </w:tabs>
        <w:autoSpaceDE w:val="0"/>
        <w:autoSpaceDN w:val="0"/>
        <w:adjustRightInd w:val="0"/>
        <w:spacing w:after="0" w:line="240" w:lineRule="auto"/>
        <w:ind w:left="993" w:right="72"/>
        <w:rPr>
          <w:rFonts w:ascii="Arial" w:eastAsia="Times New Roman" w:hAnsi="Arial" w:cs="Arial"/>
          <w:color w:val="000000"/>
          <w:lang w:eastAsia="en-GB"/>
        </w:rPr>
      </w:pPr>
      <w:r w:rsidRPr="00745C4B">
        <w:rPr>
          <w:rFonts w:ascii="Arial" w:eastAsia="Times New Roman" w:hAnsi="Arial" w:cs="Arial"/>
          <w:color w:val="000000"/>
          <w:lang w:eastAsia="en-GB"/>
        </w:rPr>
        <w:t>Locking Parklands Stakeholders</w:t>
      </w:r>
    </w:p>
    <w:p w14:paraId="59EBA7DE" w14:textId="77777777" w:rsidR="00AC76A6" w:rsidRDefault="00AC76A6" w:rsidP="00745C4B">
      <w:pPr>
        <w:tabs>
          <w:tab w:val="left" w:pos="540"/>
        </w:tabs>
        <w:spacing w:after="0" w:line="240" w:lineRule="auto"/>
        <w:ind w:left="426" w:right="72"/>
        <w:rPr>
          <w:rFonts w:ascii="Arial" w:eastAsia="Times New Roman" w:hAnsi="Arial" w:cs="Arial"/>
          <w:b/>
          <w:bCs/>
        </w:rPr>
      </w:pPr>
    </w:p>
    <w:p w14:paraId="62485DE9" w14:textId="3BD4A488" w:rsidR="00381983" w:rsidRPr="00847310" w:rsidRDefault="00AC76A6" w:rsidP="00A03A94">
      <w:pPr>
        <w:pStyle w:val="ListParagraph"/>
        <w:numPr>
          <w:ilvl w:val="0"/>
          <w:numId w:val="48"/>
        </w:numPr>
        <w:spacing w:after="0" w:line="240" w:lineRule="auto"/>
        <w:ind w:left="426" w:right="72"/>
        <w:rPr>
          <w:rFonts w:ascii="Arial" w:eastAsia="Times New Roman" w:hAnsi="Arial" w:cs="Arial"/>
          <w:b/>
        </w:rPr>
      </w:pPr>
      <w:r w:rsidRPr="00EB0DD9">
        <w:rPr>
          <w:rFonts w:ascii="Arial" w:eastAsia="Times New Roman" w:hAnsi="Arial" w:cs="Arial"/>
          <w:b/>
        </w:rPr>
        <w:t xml:space="preserve">Planning </w:t>
      </w:r>
      <w:r w:rsidRPr="00847310">
        <w:rPr>
          <w:rFonts w:ascii="Arial" w:eastAsia="Times New Roman" w:hAnsi="Arial" w:cs="Arial"/>
          <w:bCs/>
          <w:i/>
          <w:iCs/>
          <w:sz w:val="20"/>
          <w:szCs w:val="20"/>
        </w:rPr>
        <w:t>(applications can be viewed via North Somerset Council Planning Applications website)</w:t>
      </w:r>
      <w:bookmarkStart w:id="1" w:name="_Hlk49341465"/>
      <w:r w:rsidR="00AA6396">
        <w:rPr>
          <w:rFonts w:ascii="Arial" w:eastAsia="Times New Roman" w:hAnsi="Arial" w:cs="Arial"/>
          <w:bCs/>
          <w:sz w:val="20"/>
          <w:szCs w:val="20"/>
        </w:rPr>
        <w:br/>
      </w:r>
      <w:r w:rsidR="00847310">
        <w:rPr>
          <w:rFonts w:ascii="Arial" w:eastAsia="Times New Roman" w:hAnsi="Arial" w:cs="Arial"/>
          <w:bCs/>
        </w:rPr>
        <w:t>NONE RECEIVED</w:t>
      </w:r>
      <w:r w:rsidR="00381983" w:rsidRPr="00847310">
        <w:rPr>
          <w:rFonts w:ascii="Arial" w:eastAsia="Times New Roman" w:hAnsi="Arial" w:cs="Arial"/>
          <w:b/>
        </w:rPr>
        <w:br/>
      </w:r>
    </w:p>
    <w:p w14:paraId="5208E368" w14:textId="4A71F03F" w:rsidR="0052419A" w:rsidRPr="00F7560D" w:rsidRDefault="00F7560D" w:rsidP="00F7560D">
      <w:pPr>
        <w:pStyle w:val="ListParagraph"/>
        <w:numPr>
          <w:ilvl w:val="0"/>
          <w:numId w:val="48"/>
        </w:numPr>
        <w:spacing w:after="0"/>
        <w:ind w:left="426" w:right="72"/>
        <w:rPr>
          <w:rFonts w:ascii="Arial" w:eastAsia="Times New Roman" w:hAnsi="Arial" w:cs="Arial"/>
          <w:b/>
          <w:bCs/>
        </w:rPr>
      </w:pPr>
      <w:r w:rsidRPr="00F7560D">
        <w:rPr>
          <w:rFonts w:ascii="Arial" w:eastAsia="Times New Roman" w:hAnsi="Arial" w:cs="Arial"/>
          <w:b/>
          <w:bCs/>
        </w:rPr>
        <w:t>To review the current arrangements for advertising within the Looking at Locking newsletter</w:t>
      </w:r>
      <w:r>
        <w:rPr>
          <w:rFonts w:ascii="Arial" w:eastAsia="Times New Roman" w:hAnsi="Arial" w:cs="Arial"/>
          <w:b/>
          <w:bCs/>
        </w:rPr>
        <w:br/>
      </w:r>
    </w:p>
    <w:p w14:paraId="2D8FEFA1" w14:textId="573D5D8D" w:rsidR="00B34003" w:rsidRPr="0052419A" w:rsidRDefault="0052419A" w:rsidP="0042768C">
      <w:pPr>
        <w:pStyle w:val="ListParagraph"/>
        <w:numPr>
          <w:ilvl w:val="0"/>
          <w:numId w:val="48"/>
        </w:numPr>
        <w:spacing w:after="0" w:line="300" w:lineRule="atLeast"/>
        <w:ind w:left="426" w:right="72"/>
        <w:rPr>
          <w:rFonts w:ascii="Arial" w:eastAsia="Times New Roman" w:hAnsi="Arial" w:cs="Arial"/>
          <w:b/>
          <w:bCs/>
          <w:lang w:eastAsia="en-GB"/>
        </w:rPr>
      </w:pPr>
      <w:r w:rsidRPr="0052419A">
        <w:rPr>
          <w:rFonts w:ascii="Arial" w:eastAsia="Times New Roman" w:hAnsi="Arial" w:cs="Arial"/>
          <w:b/>
          <w:bCs/>
          <w:lang w:eastAsia="en-GB"/>
        </w:rPr>
        <w:t xml:space="preserve">To consider </w:t>
      </w:r>
      <w:r>
        <w:rPr>
          <w:rFonts w:ascii="Arial" w:eastAsia="Times New Roman" w:hAnsi="Arial" w:cs="Arial"/>
          <w:b/>
          <w:bCs/>
          <w:lang w:eastAsia="en-GB"/>
        </w:rPr>
        <w:t xml:space="preserve">the legal advice </w:t>
      </w:r>
      <w:r w:rsidR="00D12A12">
        <w:rPr>
          <w:rFonts w:ascii="Arial" w:eastAsia="Times New Roman" w:hAnsi="Arial" w:cs="Arial"/>
          <w:b/>
          <w:bCs/>
          <w:lang w:eastAsia="en-GB"/>
        </w:rPr>
        <w:t xml:space="preserve">received </w:t>
      </w:r>
      <w:r>
        <w:rPr>
          <w:rFonts w:ascii="Arial" w:eastAsia="Times New Roman" w:hAnsi="Arial" w:cs="Arial"/>
          <w:b/>
          <w:bCs/>
          <w:lang w:eastAsia="en-GB"/>
        </w:rPr>
        <w:t xml:space="preserve">regarding </w:t>
      </w:r>
      <w:r w:rsidRPr="0052419A">
        <w:rPr>
          <w:rFonts w:ascii="Arial" w:eastAsia="Times New Roman" w:hAnsi="Arial" w:cs="Arial"/>
          <w:b/>
          <w:bCs/>
          <w:lang w:eastAsia="en-GB"/>
        </w:rPr>
        <w:t xml:space="preserve">an allotment wall identified as a potential health and safety issue and </w:t>
      </w:r>
      <w:r w:rsidR="00D12A12">
        <w:rPr>
          <w:rFonts w:ascii="Arial" w:eastAsia="Times New Roman" w:hAnsi="Arial" w:cs="Arial"/>
          <w:b/>
          <w:bCs/>
          <w:lang w:eastAsia="en-GB"/>
        </w:rPr>
        <w:t xml:space="preserve">to </w:t>
      </w:r>
      <w:r w:rsidRPr="0052419A">
        <w:rPr>
          <w:rFonts w:ascii="Arial" w:eastAsia="Times New Roman" w:hAnsi="Arial" w:cs="Arial"/>
          <w:b/>
          <w:bCs/>
          <w:lang w:eastAsia="en-GB"/>
        </w:rPr>
        <w:t xml:space="preserve">agree </w:t>
      </w:r>
      <w:r w:rsidR="00D12A12">
        <w:rPr>
          <w:rFonts w:ascii="Arial" w:eastAsia="Times New Roman" w:hAnsi="Arial" w:cs="Arial"/>
          <w:b/>
          <w:bCs/>
          <w:lang w:eastAsia="en-GB"/>
        </w:rPr>
        <w:t xml:space="preserve">appropriate </w:t>
      </w:r>
      <w:r w:rsidRPr="0052419A">
        <w:rPr>
          <w:rFonts w:ascii="Arial" w:eastAsia="Times New Roman" w:hAnsi="Arial" w:cs="Arial"/>
          <w:b/>
          <w:bCs/>
          <w:lang w:eastAsia="en-GB"/>
        </w:rPr>
        <w:t>next steps</w:t>
      </w:r>
      <w:r>
        <w:rPr>
          <w:rFonts w:ascii="Arial" w:eastAsia="Times New Roman" w:hAnsi="Arial" w:cs="Arial"/>
          <w:b/>
          <w:bCs/>
          <w:lang w:eastAsia="en-GB"/>
        </w:rPr>
        <w:br/>
      </w:r>
    </w:p>
    <w:p w14:paraId="6620E0AC" w14:textId="6E28E147" w:rsidR="008E5148" w:rsidRPr="00EA6C18" w:rsidRDefault="00EA6C18" w:rsidP="009C5E10">
      <w:pPr>
        <w:pStyle w:val="ListParagraph"/>
        <w:numPr>
          <w:ilvl w:val="0"/>
          <w:numId w:val="48"/>
        </w:numPr>
        <w:spacing w:after="0" w:line="240" w:lineRule="auto"/>
        <w:ind w:left="426" w:right="72"/>
        <w:rPr>
          <w:rFonts w:ascii="Arial" w:eastAsia="Times New Roman" w:hAnsi="Arial" w:cs="Arial"/>
          <w:b/>
          <w:bCs/>
        </w:rPr>
      </w:pPr>
      <w:r w:rsidRPr="00EA6C18">
        <w:rPr>
          <w:rFonts w:ascii="Arial" w:eastAsia="Times New Roman" w:hAnsi="Arial" w:cs="Arial"/>
          <w:b/>
          <w:bCs/>
          <w:lang w:eastAsia="en-GB"/>
        </w:rPr>
        <w:t>Incident report forms</w:t>
      </w:r>
    </w:p>
    <w:p w14:paraId="3E07559F" w14:textId="00B33D77" w:rsidR="0098261B" w:rsidRPr="00EA6C18" w:rsidRDefault="0098261B" w:rsidP="00EA6C18">
      <w:pPr>
        <w:tabs>
          <w:tab w:val="left" w:pos="540"/>
        </w:tabs>
        <w:spacing w:after="0" w:line="240" w:lineRule="auto"/>
        <w:ind w:right="72"/>
        <w:rPr>
          <w:rFonts w:ascii="Arial" w:eastAsia="Times New Roman" w:hAnsi="Arial" w:cs="Arial"/>
          <w:b/>
          <w:bCs/>
        </w:rPr>
      </w:pPr>
    </w:p>
    <w:bookmarkEnd w:id="1"/>
    <w:p w14:paraId="71B1BFE8" w14:textId="5D279ECA" w:rsidR="00165E24" w:rsidRPr="00745C4B" w:rsidRDefault="00165E24" w:rsidP="00063E64">
      <w:pPr>
        <w:pStyle w:val="ListParagraph"/>
        <w:numPr>
          <w:ilvl w:val="0"/>
          <w:numId w:val="48"/>
        </w:numPr>
        <w:spacing w:after="0" w:line="240" w:lineRule="auto"/>
        <w:ind w:left="426" w:right="72"/>
        <w:rPr>
          <w:rFonts w:ascii="Arial" w:eastAsia="Times New Roman" w:hAnsi="Arial" w:cs="Arial"/>
          <w:b/>
        </w:rPr>
      </w:pPr>
      <w:r w:rsidRPr="00745C4B">
        <w:rPr>
          <w:rFonts w:ascii="Arial" w:eastAsia="Times New Roman" w:hAnsi="Arial" w:cs="Arial"/>
          <w:b/>
          <w:lang w:eastAsia="en-GB"/>
        </w:rPr>
        <w:t>Clerk’s Report, Correspondence &amp; Items for next Agenda</w:t>
      </w:r>
      <w:r w:rsidR="00A63C7F" w:rsidRPr="00745C4B">
        <w:rPr>
          <w:rFonts w:ascii="Arial" w:eastAsia="Times New Roman" w:hAnsi="Arial" w:cs="Arial"/>
          <w:b/>
        </w:rPr>
        <w:t>:</w:t>
      </w:r>
      <w:r w:rsidR="00745C4B" w:rsidRPr="00745C4B">
        <w:rPr>
          <w:rFonts w:ascii="Arial" w:eastAsia="Times New Roman" w:hAnsi="Arial" w:cs="Arial"/>
          <w:b/>
        </w:rPr>
        <w:t xml:space="preserve"> </w:t>
      </w:r>
      <w:r w:rsidRPr="00745C4B">
        <w:rPr>
          <w:rFonts w:ascii="Arial" w:eastAsia="Times New Roman" w:hAnsi="Arial" w:cs="Arial"/>
          <w:i/>
        </w:rPr>
        <w:t>(Please note that the Council is unable to make any formal decisions under this item).</w:t>
      </w:r>
      <w:r w:rsidR="00745C4B" w:rsidRPr="00745C4B">
        <w:rPr>
          <w:rFonts w:ascii="Arial" w:eastAsia="Times New Roman" w:hAnsi="Arial" w:cs="Arial"/>
          <w:b/>
        </w:rPr>
        <w:t xml:space="preserve"> </w:t>
      </w:r>
      <w:r w:rsidRPr="00745C4B">
        <w:rPr>
          <w:rFonts w:ascii="Arial" w:eastAsia="Times New Roman" w:hAnsi="Arial" w:cs="Arial"/>
        </w:rPr>
        <w:t xml:space="preserve">To receive the Clerk’s report, note any correspondence received since the last meeting that is not an item on the </w:t>
      </w:r>
      <w:r w:rsidR="00FC1B04">
        <w:rPr>
          <w:rFonts w:ascii="Arial" w:eastAsia="Times New Roman" w:hAnsi="Arial" w:cs="Arial"/>
        </w:rPr>
        <w:t>a</w:t>
      </w:r>
      <w:r w:rsidRPr="00745C4B">
        <w:rPr>
          <w:rFonts w:ascii="Arial" w:eastAsia="Times New Roman" w:hAnsi="Arial" w:cs="Arial"/>
        </w:rPr>
        <w:t>genda and note items for the next Agenda.</w:t>
      </w:r>
    </w:p>
    <w:p w14:paraId="39F918BA" w14:textId="0EB27525" w:rsidR="000C12F8" w:rsidRDefault="000C12F8" w:rsidP="00745C4B">
      <w:pPr>
        <w:tabs>
          <w:tab w:val="left" w:pos="360"/>
        </w:tabs>
        <w:spacing w:after="0" w:line="240" w:lineRule="auto"/>
        <w:ind w:right="72"/>
        <w:rPr>
          <w:rFonts w:ascii="Arial" w:eastAsia="Times New Roman" w:hAnsi="Arial" w:cs="Arial"/>
          <w:b/>
          <w:bCs/>
          <w:u w:val="single"/>
        </w:rPr>
      </w:pPr>
    </w:p>
    <w:p w14:paraId="30EC1AF9" w14:textId="7FE26BB7" w:rsidR="00CF140B" w:rsidRDefault="00CF140B" w:rsidP="00CF140B">
      <w:pPr>
        <w:tabs>
          <w:tab w:val="left" w:pos="360"/>
        </w:tabs>
        <w:spacing w:after="0" w:line="240" w:lineRule="auto"/>
        <w:ind w:right="72"/>
        <w:jc w:val="center"/>
        <w:rPr>
          <w:rFonts w:ascii="Arial" w:eastAsia="Times New Roman" w:hAnsi="Arial" w:cs="Arial"/>
          <w:b/>
          <w:bCs/>
          <w:u w:val="single"/>
        </w:rPr>
      </w:pPr>
      <w:r>
        <w:rPr>
          <w:rFonts w:ascii="Arial" w:eastAsia="Times New Roman" w:hAnsi="Arial" w:cs="Arial"/>
          <w:b/>
          <w:bCs/>
          <w:u w:val="single"/>
        </w:rPr>
        <w:t>PART 2</w:t>
      </w:r>
    </w:p>
    <w:p w14:paraId="60D9BC5A" w14:textId="77777777" w:rsidR="00CF140B" w:rsidRDefault="00CF140B" w:rsidP="00CF140B">
      <w:pPr>
        <w:tabs>
          <w:tab w:val="left" w:pos="360"/>
        </w:tabs>
        <w:spacing w:after="0" w:line="240" w:lineRule="auto"/>
        <w:ind w:right="72"/>
        <w:jc w:val="center"/>
        <w:rPr>
          <w:rFonts w:ascii="Arial" w:eastAsia="Times New Roman" w:hAnsi="Arial" w:cs="Arial"/>
          <w:b/>
          <w:bCs/>
          <w:u w:val="single"/>
        </w:rPr>
      </w:pPr>
    </w:p>
    <w:p w14:paraId="1C5C9B49" w14:textId="57EFB3CD" w:rsidR="00CF140B" w:rsidRPr="00CF140B" w:rsidRDefault="006D53D5" w:rsidP="00063E64">
      <w:pPr>
        <w:pStyle w:val="ListParagraph"/>
        <w:numPr>
          <w:ilvl w:val="0"/>
          <w:numId w:val="48"/>
        </w:numPr>
        <w:spacing w:after="0" w:line="240" w:lineRule="auto"/>
        <w:ind w:left="426" w:right="72"/>
        <w:rPr>
          <w:rFonts w:ascii="Arial" w:eastAsia="Times New Roman" w:hAnsi="Arial" w:cs="Arial"/>
          <w:b/>
          <w:bCs/>
        </w:rPr>
      </w:pPr>
      <w:r>
        <w:rPr>
          <w:rFonts w:ascii="Arial" w:eastAsia="Times New Roman" w:hAnsi="Arial" w:cs="Arial"/>
          <w:b/>
          <w:bCs/>
        </w:rPr>
        <w:t xml:space="preserve">To </w:t>
      </w:r>
      <w:r w:rsidR="00597218">
        <w:rPr>
          <w:rFonts w:ascii="Arial" w:eastAsia="Times New Roman" w:hAnsi="Arial" w:cs="Arial"/>
          <w:b/>
          <w:bCs/>
        </w:rPr>
        <w:t xml:space="preserve">receive interview panel recommendation for appointment of </w:t>
      </w:r>
      <w:r>
        <w:rPr>
          <w:rFonts w:ascii="Arial" w:eastAsia="Times New Roman" w:hAnsi="Arial" w:cs="Arial"/>
          <w:b/>
          <w:bCs/>
        </w:rPr>
        <w:t>Parish Orderly Assistant</w:t>
      </w:r>
      <w:r w:rsidR="00597218">
        <w:rPr>
          <w:rFonts w:ascii="Arial" w:eastAsia="Times New Roman" w:hAnsi="Arial" w:cs="Arial"/>
          <w:b/>
          <w:bCs/>
        </w:rPr>
        <w:t>.</w:t>
      </w:r>
    </w:p>
    <w:p w14:paraId="0CB2A633" w14:textId="77777777" w:rsidR="00CF140B" w:rsidRDefault="00CF140B" w:rsidP="00745C4B">
      <w:pPr>
        <w:tabs>
          <w:tab w:val="left" w:pos="360"/>
        </w:tabs>
        <w:spacing w:after="0" w:line="240" w:lineRule="auto"/>
        <w:ind w:right="72"/>
        <w:rPr>
          <w:rFonts w:ascii="Arial" w:eastAsia="Times New Roman" w:hAnsi="Arial" w:cs="Arial"/>
          <w:b/>
          <w:bCs/>
          <w:u w:val="single"/>
        </w:rPr>
      </w:pPr>
    </w:p>
    <w:p w14:paraId="2DBAC161" w14:textId="77777777" w:rsidR="00CF140B" w:rsidRPr="00D46584" w:rsidRDefault="00CF140B" w:rsidP="00745C4B">
      <w:pPr>
        <w:tabs>
          <w:tab w:val="left" w:pos="360"/>
        </w:tabs>
        <w:spacing w:after="0" w:line="240" w:lineRule="auto"/>
        <w:ind w:right="72"/>
        <w:rPr>
          <w:rFonts w:ascii="Arial" w:eastAsia="Times New Roman" w:hAnsi="Arial" w:cs="Arial"/>
          <w:b/>
          <w:bCs/>
          <w:u w:val="single"/>
        </w:rPr>
      </w:pPr>
    </w:p>
    <w:p w14:paraId="4E7B8F68" w14:textId="2C3D5F72" w:rsidR="00165E24" w:rsidRPr="00F37CE0" w:rsidRDefault="00165E24" w:rsidP="00745C4B">
      <w:pPr>
        <w:spacing w:after="0" w:line="240" w:lineRule="auto"/>
        <w:ind w:right="72"/>
        <w:rPr>
          <w:rFonts w:ascii="Arial" w:eastAsia="Times New Roman" w:hAnsi="Arial" w:cs="Arial"/>
        </w:rPr>
      </w:pPr>
      <w:r w:rsidRPr="00F37CE0">
        <w:rPr>
          <w:rFonts w:ascii="Helvetica-Bold" w:eastAsia="Times New Roman" w:hAnsi="Helvetica-Bold" w:cs="Helvetica-Bold"/>
          <w:b/>
          <w:bCs/>
          <w:lang w:eastAsia="en-GB"/>
        </w:rPr>
        <w:t>The next meeting of Locking Parish Council</w:t>
      </w:r>
      <w:r w:rsidR="00731297" w:rsidRPr="00F37CE0">
        <w:rPr>
          <w:rFonts w:ascii="Helvetica-Bold" w:eastAsia="Times New Roman" w:hAnsi="Helvetica-Bold" w:cs="Helvetica-Bold"/>
          <w:b/>
          <w:bCs/>
          <w:lang w:eastAsia="en-GB"/>
        </w:rPr>
        <w:t xml:space="preserve"> </w:t>
      </w:r>
      <w:r w:rsidR="00E92641">
        <w:rPr>
          <w:rFonts w:ascii="Helvetica-Bold" w:eastAsia="Times New Roman" w:hAnsi="Helvetica-Bold" w:cs="Helvetica-Bold"/>
          <w:b/>
          <w:bCs/>
          <w:lang w:eastAsia="en-GB"/>
        </w:rPr>
        <w:t>2 July</w:t>
      </w:r>
      <w:r w:rsidR="00D46584">
        <w:rPr>
          <w:rFonts w:ascii="Helvetica-Bold" w:eastAsia="Times New Roman" w:hAnsi="Helvetica-Bold" w:cs="Helvetica-Bold"/>
          <w:b/>
          <w:bCs/>
          <w:lang w:eastAsia="en-GB"/>
        </w:rPr>
        <w:t xml:space="preserve"> 202</w:t>
      </w:r>
      <w:r w:rsidR="004B3764">
        <w:rPr>
          <w:rFonts w:ascii="Helvetica-Bold" w:eastAsia="Times New Roman" w:hAnsi="Helvetica-Bold" w:cs="Helvetica-Bold"/>
          <w:b/>
          <w:bCs/>
          <w:lang w:eastAsia="en-GB"/>
        </w:rPr>
        <w:t>6</w:t>
      </w:r>
    </w:p>
    <w:p w14:paraId="7539585A" w14:textId="77777777" w:rsidR="00165E24" w:rsidRPr="00165E24" w:rsidRDefault="00165E24" w:rsidP="00745C4B">
      <w:pPr>
        <w:tabs>
          <w:tab w:val="left" w:pos="360"/>
        </w:tabs>
        <w:spacing w:after="0" w:line="240" w:lineRule="auto"/>
        <w:ind w:right="72"/>
        <w:rPr>
          <w:rFonts w:ascii="Arial" w:eastAsia="Times New Roman" w:hAnsi="Arial" w:cs="Arial"/>
          <w:b/>
          <w:color w:val="FF0000"/>
          <w:sz w:val="19"/>
          <w:szCs w:val="19"/>
        </w:rPr>
      </w:pPr>
    </w:p>
    <w:p w14:paraId="2E6B7D04" w14:textId="77777777" w:rsidR="00933E36" w:rsidRDefault="00165E24" w:rsidP="00745C4B">
      <w:pPr>
        <w:spacing w:after="0" w:line="240" w:lineRule="auto"/>
        <w:ind w:right="72"/>
        <w:rPr>
          <w:rFonts w:ascii="Arial" w:eastAsia="Times New Roman" w:hAnsi="Arial" w:cs="Arial"/>
          <w:i/>
          <w:sz w:val="16"/>
          <w:szCs w:val="16"/>
          <w:lang w:eastAsia="en-GB"/>
        </w:rPr>
      </w:pPr>
      <w:r w:rsidRPr="00165E24">
        <w:rPr>
          <w:rFonts w:ascii="Arial" w:eastAsia="Times New Roman" w:hAnsi="Arial" w:cs="Arial"/>
          <w:i/>
          <w:sz w:val="16"/>
          <w:szCs w:val="16"/>
          <w:lang w:eastAsia="en-GB"/>
        </w:rPr>
        <w:t xml:space="preserve">Members are reminded that the Council has a general duty to consider the following matters in the exercise of any of its functions: </w:t>
      </w:r>
    </w:p>
    <w:p w14:paraId="33FF7127" w14:textId="50858C7D" w:rsidR="00165E24" w:rsidRPr="00165E24" w:rsidRDefault="00165E24" w:rsidP="00745C4B">
      <w:pPr>
        <w:spacing w:after="0" w:line="240" w:lineRule="auto"/>
        <w:ind w:right="72"/>
        <w:rPr>
          <w:rFonts w:ascii="Arial" w:eastAsia="Times New Roman" w:hAnsi="Arial" w:cs="Arial"/>
          <w:i/>
          <w:sz w:val="16"/>
          <w:szCs w:val="16"/>
          <w:lang w:val="en-US" w:eastAsia="en-GB"/>
        </w:rPr>
      </w:pPr>
      <w:r w:rsidRPr="00165E24">
        <w:rPr>
          <w:rFonts w:ascii="Arial" w:eastAsia="Times New Roman" w:hAnsi="Arial" w:cs="Arial"/>
          <w:i/>
          <w:sz w:val="16"/>
          <w:szCs w:val="16"/>
          <w:lang w:eastAsia="en-GB"/>
        </w:rPr>
        <w:t xml:space="preserve">Equal Opportunities (race, gender, sexual orientation, marital status and any disability) Crime &amp; Disorder, Health &amp; Safety and Human Rights. </w:t>
      </w:r>
    </w:p>
    <w:sectPr w:rsidR="00165E24" w:rsidRPr="00165E24" w:rsidSect="000B11EB">
      <w:footerReference w:type="default" r:id="rId12"/>
      <w:pgSz w:w="11906" w:h="16838"/>
      <w:pgMar w:top="720" w:right="62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6B7F" w14:textId="77777777" w:rsidR="008B2E76" w:rsidRDefault="008B2E76" w:rsidP="00285FB7">
      <w:pPr>
        <w:spacing w:after="0" w:line="240" w:lineRule="auto"/>
      </w:pPr>
      <w:r>
        <w:separator/>
      </w:r>
    </w:p>
  </w:endnote>
  <w:endnote w:type="continuationSeparator" w:id="0">
    <w:p w14:paraId="31972EAA" w14:textId="77777777" w:rsidR="008B2E76" w:rsidRDefault="008B2E76" w:rsidP="0028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20400"/>
      <w:docPartObj>
        <w:docPartGallery w:val="Page Numbers (Bottom of Page)"/>
        <w:docPartUnique/>
      </w:docPartObj>
    </w:sdtPr>
    <w:sdtEndPr>
      <w:rPr>
        <w:noProof/>
      </w:rPr>
    </w:sdtEndPr>
    <w:sdtContent>
      <w:p w14:paraId="32D57247" w14:textId="7C973C89" w:rsidR="00316403" w:rsidRDefault="00316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2BD34" w14:textId="77777777" w:rsidR="00316403" w:rsidRDefault="0031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A39C" w14:textId="77777777" w:rsidR="008B2E76" w:rsidRDefault="008B2E76" w:rsidP="00285FB7">
      <w:pPr>
        <w:spacing w:after="0" w:line="240" w:lineRule="auto"/>
      </w:pPr>
      <w:r>
        <w:separator/>
      </w:r>
    </w:p>
  </w:footnote>
  <w:footnote w:type="continuationSeparator" w:id="0">
    <w:p w14:paraId="3F42E8DF" w14:textId="77777777" w:rsidR="008B2E76" w:rsidRDefault="008B2E76" w:rsidP="00285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EFE1"/>
    <w:multiLevelType w:val="hybridMultilevel"/>
    <w:tmpl w:val="8895AA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71AD8"/>
    <w:multiLevelType w:val="hybridMultilevel"/>
    <w:tmpl w:val="0584F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34909"/>
    <w:multiLevelType w:val="hybridMultilevel"/>
    <w:tmpl w:val="55CE38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163BE"/>
    <w:multiLevelType w:val="hybridMultilevel"/>
    <w:tmpl w:val="833642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F6BEF"/>
    <w:multiLevelType w:val="hybridMultilevel"/>
    <w:tmpl w:val="D6EE2752"/>
    <w:lvl w:ilvl="0" w:tplc="80CC81B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66D26"/>
    <w:multiLevelType w:val="hybridMultilevel"/>
    <w:tmpl w:val="44BC43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A3A1B"/>
    <w:multiLevelType w:val="hybridMultilevel"/>
    <w:tmpl w:val="933A850C"/>
    <w:lvl w:ilvl="0" w:tplc="B3F2DB3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C81FBA"/>
    <w:multiLevelType w:val="hybridMultilevel"/>
    <w:tmpl w:val="A08C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C23BE"/>
    <w:multiLevelType w:val="hybridMultilevel"/>
    <w:tmpl w:val="EFFE8236"/>
    <w:lvl w:ilvl="0" w:tplc="2312CD8C">
      <w:start w:val="1"/>
      <w:numFmt w:val="bullet"/>
      <w:lvlText w:val=""/>
      <w:lvlJc w:val="left"/>
      <w:pPr>
        <w:tabs>
          <w:tab w:val="num" w:pos="720"/>
        </w:tabs>
        <w:ind w:left="720" w:hanging="360"/>
      </w:pPr>
      <w:rPr>
        <w:rFonts w:ascii="Symbol" w:hAnsi="Symbol" w:hint="default"/>
        <w:sz w:val="20"/>
      </w:rPr>
    </w:lvl>
    <w:lvl w:ilvl="1" w:tplc="04766C6A">
      <w:start w:val="1"/>
      <w:numFmt w:val="bullet"/>
      <w:lvlText w:val=""/>
      <w:lvlJc w:val="left"/>
      <w:pPr>
        <w:tabs>
          <w:tab w:val="num" w:pos="1440"/>
        </w:tabs>
        <w:ind w:left="1440" w:hanging="360"/>
      </w:pPr>
      <w:rPr>
        <w:rFonts w:ascii="Symbol" w:hAnsi="Symbol" w:hint="default"/>
        <w:sz w:val="20"/>
      </w:rPr>
    </w:lvl>
    <w:lvl w:ilvl="2" w:tplc="A0FC7AE0">
      <w:start w:val="1"/>
      <w:numFmt w:val="bullet"/>
      <w:lvlText w:val=""/>
      <w:lvlJc w:val="left"/>
      <w:pPr>
        <w:tabs>
          <w:tab w:val="num" w:pos="2160"/>
        </w:tabs>
        <w:ind w:left="2160" w:hanging="360"/>
      </w:pPr>
      <w:rPr>
        <w:rFonts w:ascii="Symbol" w:hAnsi="Symbol" w:hint="default"/>
        <w:sz w:val="20"/>
      </w:rPr>
    </w:lvl>
    <w:lvl w:ilvl="3" w:tplc="4E0CB21A">
      <w:start w:val="1"/>
      <w:numFmt w:val="bullet"/>
      <w:lvlText w:val=""/>
      <w:lvlJc w:val="left"/>
      <w:pPr>
        <w:tabs>
          <w:tab w:val="num" w:pos="2880"/>
        </w:tabs>
        <w:ind w:left="2880" w:hanging="360"/>
      </w:pPr>
      <w:rPr>
        <w:rFonts w:ascii="Symbol" w:hAnsi="Symbol" w:hint="default"/>
        <w:sz w:val="20"/>
      </w:rPr>
    </w:lvl>
    <w:lvl w:ilvl="4" w:tplc="FEFCC5EE">
      <w:start w:val="1"/>
      <w:numFmt w:val="bullet"/>
      <w:lvlText w:val=""/>
      <w:lvlJc w:val="left"/>
      <w:pPr>
        <w:tabs>
          <w:tab w:val="num" w:pos="3600"/>
        </w:tabs>
        <w:ind w:left="3600" w:hanging="360"/>
      </w:pPr>
      <w:rPr>
        <w:rFonts w:ascii="Symbol" w:hAnsi="Symbol" w:hint="default"/>
        <w:sz w:val="20"/>
      </w:rPr>
    </w:lvl>
    <w:lvl w:ilvl="5" w:tplc="CD94472A">
      <w:start w:val="1"/>
      <w:numFmt w:val="bullet"/>
      <w:lvlText w:val=""/>
      <w:lvlJc w:val="left"/>
      <w:pPr>
        <w:tabs>
          <w:tab w:val="num" w:pos="4320"/>
        </w:tabs>
        <w:ind w:left="4320" w:hanging="360"/>
      </w:pPr>
      <w:rPr>
        <w:rFonts w:ascii="Symbol" w:hAnsi="Symbol" w:hint="default"/>
        <w:sz w:val="20"/>
      </w:rPr>
    </w:lvl>
    <w:lvl w:ilvl="6" w:tplc="A852D6A8">
      <w:start w:val="1"/>
      <w:numFmt w:val="bullet"/>
      <w:lvlText w:val=""/>
      <w:lvlJc w:val="left"/>
      <w:pPr>
        <w:tabs>
          <w:tab w:val="num" w:pos="5040"/>
        </w:tabs>
        <w:ind w:left="5040" w:hanging="360"/>
      </w:pPr>
      <w:rPr>
        <w:rFonts w:ascii="Symbol" w:hAnsi="Symbol" w:hint="default"/>
        <w:sz w:val="20"/>
      </w:rPr>
    </w:lvl>
    <w:lvl w:ilvl="7" w:tplc="9FB6AB0C">
      <w:start w:val="1"/>
      <w:numFmt w:val="bullet"/>
      <w:lvlText w:val=""/>
      <w:lvlJc w:val="left"/>
      <w:pPr>
        <w:tabs>
          <w:tab w:val="num" w:pos="5760"/>
        </w:tabs>
        <w:ind w:left="5760" w:hanging="360"/>
      </w:pPr>
      <w:rPr>
        <w:rFonts w:ascii="Symbol" w:hAnsi="Symbol" w:hint="default"/>
        <w:sz w:val="20"/>
      </w:rPr>
    </w:lvl>
    <w:lvl w:ilvl="8" w:tplc="638A101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930C29"/>
    <w:multiLevelType w:val="hybridMultilevel"/>
    <w:tmpl w:val="70CE0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9754D"/>
    <w:multiLevelType w:val="hybridMultilevel"/>
    <w:tmpl w:val="952AFCA8"/>
    <w:lvl w:ilvl="0" w:tplc="4372E292">
      <w:start w:val="2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70996"/>
    <w:multiLevelType w:val="hybridMultilevel"/>
    <w:tmpl w:val="DC02C7D0"/>
    <w:lvl w:ilvl="0" w:tplc="B9AA3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E7B48"/>
    <w:multiLevelType w:val="hybridMultilevel"/>
    <w:tmpl w:val="BEE0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44C97"/>
    <w:multiLevelType w:val="hybridMultilevel"/>
    <w:tmpl w:val="FA0E8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44491"/>
    <w:multiLevelType w:val="hybridMultilevel"/>
    <w:tmpl w:val="77649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BC403A"/>
    <w:multiLevelType w:val="hybridMultilevel"/>
    <w:tmpl w:val="6D4800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1C7041"/>
    <w:multiLevelType w:val="hybridMultilevel"/>
    <w:tmpl w:val="99A60CB6"/>
    <w:lvl w:ilvl="0" w:tplc="80CC81B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13B2C"/>
    <w:multiLevelType w:val="hybridMultilevel"/>
    <w:tmpl w:val="A1FA8E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31F22"/>
    <w:multiLevelType w:val="hybridMultilevel"/>
    <w:tmpl w:val="8E2EE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D4ECE"/>
    <w:multiLevelType w:val="hybridMultilevel"/>
    <w:tmpl w:val="EE56FF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27C"/>
    <w:multiLevelType w:val="hybridMultilevel"/>
    <w:tmpl w:val="8FC4DF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7E2630"/>
    <w:multiLevelType w:val="hybridMultilevel"/>
    <w:tmpl w:val="6FBE4B30"/>
    <w:lvl w:ilvl="0" w:tplc="FF54D7BC">
      <w:start w:val="1"/>
      <w:numFmt w:val="decimal"/>
      <w:lvlText w:val="%1)"/>
      <w:lvlJc w:val="left"/>
      <w:pPr>
        <w:ind w:left="472" w:hanging="360"/>
      </w:pPr>
      <w:rPr>
        <w:rFonts w:ascii="Arial" w:eastAsia="Arial" w:hAnsi="Arial" w:cs="Arial" w:hint="default"/>
        <w:b/>
        <w:bCs/>
        <w:spacing w:val="-1"/>
        <w:w w:val="99"/>
        <w:sz w:val="20"/>
        <w:szCs w:val="20"/>
      </w:rPr>
    </w:lvl>
    <w:lvl w:ilvl="1" w:tplc="DA22DB8A">
      <w:start w:val="1"/>
      <w:numFmt w:val="lowerLetter"/>
      <w:lvlText w:val="%2)"/>
      <w:lvlJc w:val="left"/>
      <w:pPr>
        <w:ind w:left="772" w:hanging="233"/>
      </w:pPr>
      <w:rPr>
        <w:rFonts w:ascii="Arial" w:eastAsia="Arial" w:hAnsi="Arial" w:cs="Arial" w:hint="default"/>
        <w:spacing w:val="-1"/>
        <w:w w:val="99"/>
        <w:sz w:val="20"/>
        <w:szCs w:val="20"/>
      </w:rPr>
    </w:lvl>
    <w:lvl w:ilvl="2" w:tplc="E646BFCA">
      <w:numFmt w:val="bullet"/>
      <w:lvlText w:val="•"/>
      <w:lvlJc w:val="left"/>
      <w:pPr>
        <w:ind w:left="780" w:hanging="233"/>
      </w:pPr>
      <w:rPr>
        <w:rFonts w:hint="default"/>
      </w:rPr>
    </w:lvl>
    <w:lvl w:ilvl="3" w:tplc="2A92ACDA">
      <w:numFmt w:val="bullet"/>
      <w:lvlText w:val="•"/>
      <w:lvlJc w:val="left"/>
      <w:pPr>
        <w:ind w:left="1915" w:hanging="233"/>
      </w:pPr>
      <w:rPr>
        <w:rFonts w:hint="default"/>
      </w:rPr>
    </w:lvl>
    <w:lvl w:ilvl="4" w:tplc="97B227F6">
      <w:numFmt w:val="bullet"/>
      <w:lvlText w:val="•"/>
      <w:lvlJc w:val="left"/>
      <w:pPr>
        <w:ind w:left="3050" w:hanging="233"/>
      </w:pPr>
      <w:rPr>
        <w:rFonts w:hint="default"/>
      </w:rPr>
    </w:lvl>
    <w:lvl w:ilvl="5" w:tplc="71042152">
      <w:numFmt w:val="bullet"/>
      <w:lvlText w:val="•"/>
      <w:lvlJc w:val="left"/>
      <w:pPr>
        <w:ind w:left="4185" w:hanging="233"/>
      </w:pPr>
      <w:rPr>
        <w:rFonts w:hint="default"/>
      </w:rPr>
    </w:lvl>
    <w:lvl w:ilvl="6" w:tplc="C01A4FC6">
      <w:numFmt w:val="bullet"/>
      <w:lvlText w:val="•"/>
      <w:lvlJc w:val="left"/>
      <w:pPr>
        <w:ind w:left="5320" w:hanging="233"/>
      </w:pPr>
      <w:rPr>
        <w:rFonts w:hint="default"/>
      </w:rPr>
    </w:lvl>
    <w:lvl w:ilvl="7" w:tplc="E28CC69A">
      <w:numFmt w:val="bullet"/>
      <w:lvlText w:val="•"/>
      <w:lvlJc w:val="left"/>
      <w:pPr>
        <w:ind w:left="6455" w:hanging="233"/>
      </w:pPr>
      <w:rPr>
        <w:rFonts w:hint="default"/>
      </w:rPr>
    </w:lvl>
    <w:lvl w:ilvl="8" w:tplc="85360A2C">
      <w:numFmt w:val="bullet"/>
      <w:lvlText w:val="•"/>
      <w:lvlJc w:val="left"/>
      <w:pPr>
        <w:ind w:left="7590" w:hanging="233"/>
      </w:pPr>
      <w:rPr>
        <w:rFonts w:hint="default"/>
      </w:rPr>
    </w:lvl>
  </w:abstractNum>
  <w:abstractNum w:abstractNumId="22" w15:restartNumberingAfterBreak="0">
    <w:nsid w:val="3D5F20B0"/>
    <w:multiLevelType w:val="hybridMultilevel"/>
    <w:tmpl w:val="559EE1D0"/>
    <w:lvl w:ilvl="0" w:tplc="D8C48B0A">
      <w:start w:val="1"/>
      <w:numFmt w:val="lowerLetter"/>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08C7452"/>
    <w:multiLevelType w:val="hybridMultilevel"/>
    <w:tmpl w:val="7972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F1297"/>
    <w:multiLevelType w:val="hybridMultilevel"/>
    <w:tmpl w:val="E25CA4D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4430280D"/>
    <w:multiLevelType w:val="hybridMultilevel"/>
    <w:tmpl w:val="7E3C3CCE"/>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44720C69"/>
    <w:multiLevelType w:val="hybridMultilevel"/>
    <w:tmpl w:val="8F0A0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3E0EDE"/>
    <w:multiLevelType w:val="hybridMultilevel"/>
    <w:tmpl w:val="38BCF32E"/>
    <w:lvl w:ilvl="0" w:tplc="DA22DB8A">
      <w:start w:val="1"/>
      <w:numFmt w:val="lowerLetter"/>
      <w:lvlText w:val="%1)"/>
      <w:lvlJc w:val="left"/>
      <w:pPr>
        <w:ind w:left="720" w:hanging="360"/>
      </w:pPr>
      <w:rPr>
        <w:rFonts w:ascii="Arial" w:eastAsia="Arial" w:hAnsi="Arial" w:cs="Arial" w:hint="default"/>
        <w:spacing w:val="-1"/>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141C4"/>
    <w:multiLevelType w:val="hybridMultilevel"/>
    <w:tmpl w:val="8E38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C96550"/>
    <w:multiLevelType w:val="hybridMultilevel"/>
    <w:tmpl w:val="DC10DA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162E7F"/>
    <w:multiLevelType w:val="hybridMultilevel"/>
    <w:tmpl w:val="11F06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0E7527"/>
    <w:multiLevelType w:val="hybridMultilevel"/>
    <w:tmpl w:val="4626B5DE"/>
    <w:lvl w:ilvl="0" w:tplc="275A1B4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D052F8"/>
    <w:multiLevelType w:val="hybridMultilevel"/>
    <w:tmpl w:val="7D4C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C6916"/>
    <w:multiLevelType w:val="hybridMultilevel"/>
    <w:tmpl w:val="86922518"/>
    <w:lvl w:ilvl="0" w:tplc="7414BE6A">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B5012B"/>
    <w:multiLevelType w:val="hybridMultilevel"/>
    <w:tmpl w:val="2508FF64"/>
    <w:lvl w:ilvl="0" w:tplc="8A60F6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202BE"/>
    <w:multiLevelType w:val="hybridMultilevel"/>
    <w:tmpl w:val="0B26FC3C"/>
    <w:lvl w:ilvl="0" w:tplc="2D08D0A0">
      <w:start w:val="1"/>
      <w:numFmt w:val="lowerLetter"/>
      <w:lvlText w:val="%1)"/>
      <w:lvlJc w:val="left"/>
      <w:pPr>
        <w:ind w:left="900" w:hanging="360"/>
      </w:pPr>
      <w:rPr>
        <w:b w:val="0"/>
        <w:bCs w:val="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6" w15:restartNumberingAfterBreak="0">
    <w:nsid w:val="61B52621"/>
    <w:multiLevelType w:val="hybridMultilevel"/>
    <w:tmpl w:val="D3EA6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23891"/>
    <w:multiLevelType w:val="hybridMultilevel"/>
    <w:tmpl w:val="947254BA"/>
    <w:lvl w:ilvl="0" w:tplc="38A4339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777307"/>
    <w:multiLevelType w:val="hybridMultilevel"/>
    <w:tmpl w:val="A4E8E018"/>
    <w:lvl w:ilvl="0" w:tplc="BEFA0A12">
      <w:start w:val="1"/>
      <w:numFmt w:val="decimal"/>
      <w:lvlText w:val="%1)"/>
      <w:lvlJc w:val="left"/>
      <w:pPr>
        <w:tabs>
          <w:tab w:val="num" w:pos="0"/>
        </w:tabs>
        <w:ind w:left="0" w:firstLine="0"/>
      </w:pPr>
      <w:rPr>
        <w:rFonts w:hint="default"/>
        <w:b/>
        <w:i w:val="0"/>
      </w:rPr>
    </w:lvl>
    <w:lvl w:ilvl="1" w:tplc="A1642AFA">
      <w:start w:val="9"/>
      <w:numFmt w:val="decimal"/>
      <w:lvlText w:val="%2"/>
      <w:lvlJc w:val="left"/>
      <w:pPr>
        <w:tabs>
          <w:tab w:val="num" w:pos="1440"/>
        </w:tabs>
        <w:ind w:left="1440" w:hanging="360"/>
      </w:pPr>
      <w:rPr>
        <w:rFonts w:hint="default"/>
      </w:rPr>
    </w:lvl>
    <w:lvl w:ilvl="2" w:tplc="80CC81B6">
      <w:start w:val="1"/>
      <w:numFmt w:val="lowerLetter"/>
      <w:lvlText w:val="%3)"/>
      <w:lvlJc w:val="left"/>
      <w:pPr>
        <w:tabs>
          <w:tab w:val="num" w:pos="2340"/>
        </w:tabs>
        <w:ind w:left="2340" w:hanging="360"/>
      </w:pPr>
      <w:rPr>
        <w:rFonts w:hint="default"/>
        <w:b w:val="0"/>
      </w:rPr>
    </w:lvl>
    <w:lvl w:ilvl="3" w:tplc="0809000F">
      <w:start w:val="1"/>
      <w:numFmt w:val="decimal"/>
      <w:lvlText w:val="%4."/>
      <w:lvlJc w:val="left"/>
      <w:pPr>
        <w:tabs>
          <w:tab w:val="num" w:pos="2880"/>
        </w:tabs>
        <w:ind w:left="2880" w:hanging="360"/>
      </w:pPr>
    </w:lvl>
    <w:lvl w:ilvl="4" w:tplc="275A1B4E">
      <w:start w:val="1"/>
      <w:numFmt w:val="lowerLetter"/>
      <w:lvlText w:val="%5)"/>
      <w:lvlJc w:val="left"/>
      <w:pPr>
        <w:tabs>
          <w:tab w:val="num" w:pos="3600"/>
        </w:tabs>
        <w:ind w:left="3600" w:hanging="360"/>
      </w:pPr>
      <w:rPr>
        <w:rFonts w:ascii="Arial" w:eastAsia="Times New Roman" w:hAnsi="Arial" w:cs="Arial"/>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B91FF1"/>
    <w:multiLevelType w:val="hybridMultilevel"/>
    <w:tmpl w:val="13864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C4484B"/>
    <w:multiLevelType w:val="hybridMultilevel"/>
    <w:tmpl w:val="733655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FBE13E1"/>
    <w:multiLevelType w:val="hybridMultilevel"/>
    <w:tmpl w:val="A560E5CC"/>
    <w:lvl w:ilvl="0" w:tplc="B9AA36D2">
      <w:start w:val="1"/>
      <w:numFmt w:val="decimal"/>
      <w:lvlText w:val="%1)"/>
      <w:lvlJc w:val="left"/>
      <w:pPr>
        <w:ind w:left="720" w:hanging="360"/>
      </w:pPr>
      <w:rPr>
        <w:rFonts w:hint="default"/>
        <w:b/>
      </w:rPr>
    </w:lvl>
    <w:lvl w:ilvl="1" w:tplc="8B8284F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262E1"/>
    <w:multiLevelType w:val="hybridMultilevel"/>
    <w:tmpl w:val="4C747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741A3"/>
    <w:multiLevelType w:val="hybridMultilevel"/>
    <w:tmpl w:val="76E21CCA"/>
    <w:lvl w:ilvl="0" w:tplc="80CC81B6">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5D761C"/>
    <w:multiLevelType w:val="hybridMultilevel"/>
    <w:tmpl w:val="C68EE4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FA4F96"/>
    <w:multiLevelType w:val="hybridMultilevel"/>
    <w:tmpl w:val="C638F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6D62FF4"/>
    <w:multiLevelType w:val="hybridMultilevel"/>
    <w:tmpl w:val="B3AA1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A25504"/>
    <w:multiLevelType w:val="multilevel"/>
    <w:tmpl w:val="8C52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1386E"/>
    <w:multiLevelType w:val="hybridMultilevel"/>
    <w:tmpl w:val="1B8AD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586708"/>
    <w:multiLevelType w:val="hybridMultilevel"/>
    <w:tmpl w:val="CBB0B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076607">
    <w:abstractNumId w:val="38"/>
  </w:num>
  <w:num w:numId="2" w16cid:durableId="1874272563">
    <w:abstractNumId w:val="18"/>
  </w:num>
  <w:num w:numId="3" w16cid:durableId="1278637005">
    <w:abstractNumId w:val="13"/>
  </w:num>
  <w:num w:numId="4" w16cid:durableId="727999964">
    <w:abstractNumId w:val="43"/>
  </w:num>
  <w:num w:numId="5" w16cid:durableId="885485322">
    <w:abstractNumId w:val="32"/>
  </w:num>
  <w:num w:numId="6" w16cid:durableId="958269009">
    <w:abstractNumId w:val="17"/>
  </w:num>
  <w:num w:numId="7" w16cid:durableId="1078287156">
    <w:abstractNumId w:val="42"/>
  </w:num>
  <w:num w:numId="8" w16cid:durableId="941376669">
    <w:abstractNumId w:val="31"/>
  </w:num>
  <w:num w:numId="9" w16cid:durableId="931204492">
    <w:abstractNumId w:val="8"/>
  </w:num>
  <w:num w:numId="10" w16cid:durableId="1810399038">
    <w:abstractNumId w:val="29"/>
  </w:num>
  <w:num w:numId="11" w16cid:durableId="1496646395">
    <w:abstractNumId w:val="15"/>
  </w:num>
  <w:num w:numId="12" w16cid:durableId="1755274504">
    <w:abstractNumId w:val="45"/>
  </w:num>
  <w:num w:numId="13" w16cid:durableId="981278164">
    <w:abstractNumId w:val="22"/>
  </w:num>
  <w:num w:numId="14" w16cid:durableId="1658608903">
    <w:abstractNumId w:val="0"/>
  </w:num>
  <w:num w:numId="15" w16cid:durableId="1384911507">
    <w:abstractNumId w:val="36"/>
  </w:num>
  <w:num w:numId="16" w16cid:durableId="167838527">
    <w:abstractNumId w:val="40"/>
  </w:num>
  <w:num w:numId="17" w16cid:durableId="437912355">
    <w:abstractNumId w:val="47"/>
  </w:num>
  <w:num w:numId="18" w16cid:durableId="1469129250">
    <w:abstractNumId w:val="9"/>
  </w:num>
  <w:num w:numId="19" w16cid:durableId="1740322763">
    <w:abstractNumId w:val="44"/>
  </w:num>
  <w:num w:numId="20" w16cid:durableId="616911623">
    <w:abstractNumId w:val="46"/>
  </w:num>
  <w:num w:numId="21" w16cid:durableId="303122980">
    <w:abstractNumId w:val="21"/>
  </w:num>
  <w:num w:numId="22" w16cid:durableId="865366080">
    <w:abstractNumId w:val="27"/>
  </w:num>
  <w:num w:numId="23" w16cid:durableId="66273786">
    <w:abstractNumId w:val="19"/>
  </w:num>
  <w:num w:numId="24" w16cid:durableId="1761098267">
    <w:abstractNumId w:val="14"/>
  </w:num>
  <w:num w:numId="25" w16cid:durableId="407263279">
    <w:abstractNumId w:val="28"/>
  </w:num>
  <w:num w:numId="26" w16cid:durableId="548615516">
    <w:abstractNumId w:val="7"/>
  </w:num>
  <w:num w:numId="27" w16cid:durableId="354157079">
    <w:abstractNumId w:val="37"/>
  </w:num>
  <w:num w:numId="28" w16cid:durableId="1877351147">
    <w:abstractNumId w:val="25"/>
  </w:num>
  <w:num w:numId="29" w16cid:durableId="1853370396">
    <w:abstractNumId w:val="30"/>
  </w:num>
  <w:num w:numId="30" w16cid:durableId="1293176213">
    <w:abstractNumId w:val="4"/>
  </w:num>
  <w:num w:numId="31" w16cid:durableId="1591429055">
    <w:abstractNumId w:val="20"/>
  </w:num>
  <w:num w:numId="32" w16cid:durableId="413673802">
    <w:abstractNumId w:val="16"/>
  </w:num>
  <w:num w:numId="33" w16cid:durableId="67383231">
    <w:abstractNumId w:val="49"/>
  </w:num>
  <w:num w:numId="34" w16cid:durableId="160589964">
    <w:abstractNumId w:val="6"/>
  </w:num>
  <w:num w:numId="35" w16cid:durableId="2029674681">
    <w:abstractNumId w:val="35"/>
  </w:num>
  <w:num w:numId="36" w16cid:durableId="628631233">
    <w:abstractNumId w:val="48"/>
  </w:num>
  <w:num w:numId="37" w16cid:durableId="699208716">
    <w:abstractNumId w:val="34"/>
  </w:num>
  <w:num w:numId="38" w16cid:durableId="1634213820">
    <w:abstractNumId w:val="3"/>
  </w:num>
  <w:num w:numId="39" w16cid:durableId="812067232">
    <w:abstractNumId w:val="5"/>
  </w:num>
  <w:num w:numId="40" w16cid:durableId="297565246">
    <w:abstractNumId w:val="10"/>
  </w:num>
  <w:num w:numId="41" w16cid:durableId="906719510">
    <w:abstractNumId w:val="33"/>
  </w:num>
  <w:num w:numId="42" w16cid:durableId="825242528">
    <w:abstractNumId w:val="26"/>
  </w:num>
  <w:num w:numId="43" w16cid:durableId="111559631">
    <w:abstractNumId w:val="2"/>
  </w:num>
  <w:num w:numId="44" w16cid:durableId="347756232">
    <w:abstractNumId w:val="39"/>
  </w:num>
  <w:num w:numId="45" w16cid:durableId="907301132">
    <w:abstractNumId w:val="1"/>
  </w:num>
  <w:num w:numId="46" w16cid:durableId="677315304">
    <w:abstractNumId w:val="23"/>
  </w:num>
  <w:num w:numId="47" w16cid:durableId="633947796">
    <w:abstractNumId w:val="41"/>
  </w:num>
  <w:num w:numId="48" w16cid:durableId="1744797154">
    <w:abstractNumId w:val="11"/>
  </w:num>
  <w:num w:numId="49" w16cid:durableId="541132961">
    <w:abstractNumId w:val="24"/>
  </w:num>
  <w:num w:numId="50" w16cid:durableId="563493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13EE"/>
    <w:rsid w:val="00006938"/>
    <w:rsid w:val="00011B1C"/>
    <w:rsid w:val="00015861"/>
    <w:rsid w:val="00021FE6"/>
    <w:rsid w:val="0002382C"/>
    <w:rsid w:val="00034F4A"/>
    <w:rsid w:val="0004669E"/>
    <w:rsid w:val="00047103"/>
    <w:rsid w:val="00050CC3"/>
    <w:rsid w:val="00053E42"/>
    <w:rsid w:val="00054862"/>
    <w:rsid w:val="000629FD"/>
    <w:rsid w:val="00062C7B"/>
    <w:rsid w:val="00063E64"/>
    <w:rsid w:val="00072935"/>
    <w:rsid w:val="00073462"/>
    <w:rsid w:val="00073BEF"/>
    <w:rsid w:val="00081FC8"/>
    <w:rsid w:val="00086B98"/>
    <w:rsid w:val="00095994"/>
    <w:rsid w:val="000A11E5"/>
    <w:rsid w:val="000A6D2F"/>
    <w:rsid w:val="000A7866"/>
    <w:rsid w:val="000A7E95"/>
    <w:rsid w:val="000B11EB"/>
    <w:rsid w:val="000C050A"/>
    <w:rsid w:val="000C12F8"/>
    <w:rsid w:val="000C20FB"/>
    <w:rsid w:val="000C7EA1"/>
    <w:rsid w:val="000D1F88"/>
    <w:rsid w:val="000D5F93"/>
    <w:rsid w:val="000D7FBA"/>
    <w:rsid w:val="000E5B45"/>
    <w:rsid w:val="000E7B23"/>
    <w:rsid w:val="000F7E6D"/>
    <w:rsid w:val="00101C3B"/>
    <w:rsid w:val="00104B37"/>
    <w:rsid w:val="00121BA1"/>
    <w:rsid w:val="00122CDF"/>
    <w:rsid w:val="0013210F"/>
    <w:rsid w:val="0013713A"/>
    <w:rsid w:val="00143F91"/>
    <w:rsid w:val="00145D29"/>
    <w:rsid w:val="0014769D"/>
    <w:rsid w:val="001609FB"/>
    <w:rsid w:val="00163564"/>
    <w:rsid w:val="00165E24"/>
    <w:rsid w:val="00165E31"/>
    <w:rsid w:val="00167560"/>
    <w:rsid w:val="001727C8"/>
    <w:rsid w:val="00173269"/>
    <w:rsid w:val="0017732E"/>
    <w:rsid w:val="001814A6"/>
    <w:rsid w:val="00182324"/>
    <w:rsid w:val="00192AE6"/>
    <w:rsid w:val="001B2472"/>
    <w:rsid w:val="001B37FB"/>
    <w:rsid w:val="001B7C21"/>
    <w:rsid w:val="001C1B7B"/>
    <w:rsid w:val="001C6A55"/>
    <w:rsid w:val="001D1D35"/>
    <w:rsid w:val="001E658F"/>
    <w:rsid w:val="001E685C"/>
    <w:rsid w:val="001F0AAC"/>
    <w:rsid w:val="002010B1"/>
    <w:rsid w:val="00203D64"/>
    <w:rsid w:val="002074EF"/>
    <w:rsid w:val="00210C49"/>
    <w:rsid w:val="0021187E"/>
    <w:rsid w:val="00215F4C"/>
    <w:rsid w:val="002160AC"/>
    <w:rsid w:val="002203B1"/>
    <w:rsid w:val="00222DBE"/>
    <w:rsid w:val="00225C1C"/>
    <w:rsid w:val="0023179A"/>
    <w:rsid w:val="002425D8"/>
    <w:rsid w:val="002427E0"/>
    <w:rsid w:val="002577C6"/>
    <w:rsid w:val="00267CC5"/>
    <w:rsid w:val="00276629"/>
    <w:rsid w:val="002803EF"/>
    <w:rsid w:val="00283009"/>
    <w:rsid w:val="00285FB7"/>
    <w:rsid w:val="002866BE"/>
    <w:rsid w:val="002907A7"/>
    <w:rsid w:val="002919A1"/>
    <w:rsid w:val="00296D33"/>
    <w:rsid w:val="002A07C2"/>
    <w:rsid w:val="002A1D92"/>
    <w:rsid w:val="002A2743"/>
    <w:rsid w:val="002A61B0"/>
    <w:rsid w:val="002A6F0F"/>
    <w:rsid w:val="002B0109"/>
    <w:rsid w:val="002C30ED"/>
    <w:rsid w:val="002C427C"/>
    <w:rsid w:val="002D2018"/>
    <w:rsid w:val="002D5C7F"/>
    <w:rsid w:val="002E0254"/>
    <w:rsid w:val="002F044E"/>
    <w:rsid w:val="002F7230"/>
    <w:rsid w:val="00303648"/>
    <w:rsid w:val="003058CD"/>
    <w:rsid w:val="003077A4"/>
    <w:rsid w:val="00307D02"/>
    <w:rsid w:val="00315B95"/>
    <w:rsid w:val="00316403"/>
    <w:rsid w:val="00321BB3"/>
    <w:rsid w:val="00340323"/>
    <w:rsid w:val="00344E56"/>
    <w:rsid w:val="00354641"/>
    <w:rsid w:val="00381983"/>
    <w:rsid w:val="0038630E"/>
    <w:rsid w:val="0039442D"/>
    <w:rsid w:val="003B1C16"/>
    <w:rsid w:val="003B6E51"/>
    <w:rsid w:val="003C6209"/>
    <w:rsid w:val="003D77EA"/>
    <w:rsid w:val="003E002C"/>
    <w:rsid w:val="003E0128"/>
    <w:rsid w:val="003E1CFA"/>
    <w:rsid w:val="003E23FC"/>
    <w:rsid w:val="003E42FD"/>
    <w:rsid w:val="003E4C58"/>
    <w:rsid w:val="003F06A9"/>
    <w:rsid w:val="003F41BA"/>
    <w:rsid w:val="004002F2"/>
    <w:rsid w:val="00410692"/>
    <w:rsid w:val="0041463E"/>
    <w:rsid w:val="00414D8A"/>
    <w:rsid w:val="0042427F"/>
    <w:rsid w:val="00427DE9"/>
    <w:rsid w:val="00430E3E"/>
    <w:rsid w:val="00433420"/>
    <w:rsid w:val="00442C8A"/>
    <w:rsid w:val="00452EA2"/>
    <w:rsid w:val="004567E1"/>
    <w:rsid w:val="004774D5"/>
    <w:rsid w:val="00491130"/>
    <w:rsid w:val="0049677B"/>
    <w:rsid w:val="004A5B03"/>
    <w:rsid w:val="004B1591"/>
    <w:rsid w:val="004B3764"/>
    <w:rsid w:val="004B4253"/>
    <w:rsid w:val="004C4C11"/>
    <w:rsid w:val="004D18D7"/>
    <w:rsid w:val="004D349C"/>
    <w:rsid w:val="004E1D89"/>
    <w:rsid w:val="004E6CF6"/>
    <w:rsid w:val="004E7B39"/>
    <w:rsid w:val="004E7DFF"/>
    <w:rsid w:val="004F5B27"/>
    <w:rsid w:val="005062D3"/>
    <w:rsid w:val="00512016"/>
    <w:rsid w:val="005159C8"/>
    <w:rsid w:val="00520B8F"/>
    <w:rsid w:val="00521700"/>
    <w:rsid w:val="0052419A"/>
    <w:rsid w:val="00526507"/>
    <w:rsid w:val="00534DFE"/>
    <w:rsid w:val="00536881"/>
    <w:rsid w:val="00537076"/>
    <w:rsid w:val="0054719A"/>
    <w:rsid w:val="00555F62"/>
    <w:rsid w:val="00562141"/>
    <w:rsid w:val="00562F06"/>
    <w:rsid w:val="005674C8"/>
    <w:rsid w:val="005750F3"/>
    <w:rsid w:val="00575746"/>
    <w:rsid w:val="00584D59"/>
    <w:rsid w:val="00586F73"/>
    <w:rsid w:val="00597218"/>
    <w:rsid w:val="005A47F2"/>
    <w:rsid w:val="005A6DE9"/>
    <w:rsid w:val="005C0ECC"/>
    <w:rsid w:val="005C1EB5"/>
    <w:rsid w:val="005C28B6"/>
    <w:rsid w:val="005D035B"/>
    <w:rsid w:val="005D5C45"/>
    <w:rsid w:val="005F1306"/>
    <w:rsid w:val="00601C69"/>
    <w:rsid w:val="0060426C"/>
    <w:rsid w:val="00607015"/>
    <w:rsid w:val="0061109F"/>
    <w:rsid w:val="00626254"/>
    <w:rsid w:val="00626F37"/>
    <w:rsid w:val="00630CC2"/>
    <w:rsid w:val="00636655"/>
    <w:rsid w:val="00647E19"/>
    <w:rsid w:val="00652365"/>
    <w:rsid w:val="006543E9"/>
    <w:rsid w:val="006549A7"/>
    <w:rsid w:val="0065735B"/>
    <w:rsid w:val="0066013B"/>
    <w:rsid w:val="00667165"/>
    <w:rsid w:val="00667CB7"/>
    <w:rsid w:val="00675A1C"/>
    <w:rsid w:val="0068168D"/>
    <w:rsid w:val="00683DD4"/>
    <w:rsid w:val="00684F69"/>
    <w:rsid w:val="00694BC9"/>
    <w:rsid w:val="006973C4"/>
    <w:rsid w:val="006B18AB"/>
    <w:rsid w:val="006B2843"/>
    <w:rsid w:val="006C1F6B"/>
    <w:rsid w:val="006C45E2"/>
    <w:rsid w:val="006C7EDF"/>
    <w:rsid w:val="006D1D01"/>
    <w:rsid w:val="006D410F"/>
    <w:rsid w:val="006D50EE"/>
    <w:rsid w:val="006D53D5"/>
    <w:rsid w:val="006D68EF"/>
    <w:rsid w:val="006F0EC4"/>
    <w:rsid w:val="00710D5A"/>
    <w:rsid w:val="007133D6"/>
    <w:rsid w:val="00714CA8"/>
    <w:rsid w:val="00716DD7"/>
    <w:rsid w:val="007222A6"/>
    <w:rsid w:val="007256C9"/>
    <w:rsid w:val="00725E0A"/>
    <w:rsid w:val="00731297"/>
    <w:rsid w:val="00733078"/>
    <w:rsid w:val="007343F4"/>
    <w:rsid w:val="00745C4B"/>
    <w:rsid w:val="0074747C"/>
    <w:rsid w:val="0076149B"/>
    <w:rsid w:val="007823E7"/>
    <w:rsid w:val="007911F6"/>
    <w:rsid w:val="00796C5E"/>
    <w:rsid w:val="007B1F63"/>
    <w:rsid w:val="007D1D11"/>
    <w:rsid w:val="007D381A"/>
    <w:rsid w:val="007D7398"/>
    <w:rsid w:val="007D7704"/>
    <w:rsid w:val="007E5A00"/>
    <w:rsid w:val="007E5B2B"/>
    <w:rsid w:val="007F0A41"/>
    <w:rsid w:val="007F4DFA"/>
    <w:rsid w:val="00805E8D"/>
    <w:rsid w:val="00807FA1"/>
    <w:rsid w:val="008203D1"/>
    <w:rsid w:val="00825917"/>
    <w:rsid w:val="008308B2"/>
    <w:rsid w:val="008368AC"/>
    <w:rsid w:val="00847310"/>
    <w:rsid w:val="00851CBA"/>
    <w:rsid w:val="00854CC4"/>
    <w:rsid w:val="00855C7B"/>
    <w:rsid w:val="008561E5"/>
    <w:rsid w:val="008606FE"/>
    <w:rsid w:val="00864180"/>
    <w:rsid w:val="00875634"/>
    <w:rsid w:val="008756B0"/>
    <w:rsid w:val="00877F9A"/>
    <w:rsid w:val="008A5D4C"/>
    <w:rsid w:val="008B2E76"/>
    <w:rsid w:val="008C0056"/>
    <w:rsid w:val="008C38E4"/>
    <w:rsid w:val="008C68A2"/>
    <w:rsid w:val="008D08E7"/>
    <w:rsid w:val="008D69BD"/>
    <w:rsid w:val="008D6BB7"/>
    <w:rsid w:val="008D7E47"/>
    <w:rsid w:val="008E5046"/>
    <w:rsid w:val="008E5148"/>
    <w:rsid w:val="008F06F2"/>
    <w:rsid w:val="008F1188"/>
    <w:rsid w:val="008F7548"/>
    <w:rsid w:val="009011E1"/>
    <w:rsid w:val="00901812"/>
    <w:rsid w:val="00904011"/>
    <w:rsid w:val="00920FDB"/>
    <w:rsid w:val="0092181C"/>
    <w:rsid w:val="00930CBE"/>
    <w:rsid w:val="00933E36"/>
    <w:rsid w:val="00951A8C"/>
    <w:rsid w:val="00951D1D"/>
    <w:rsid w:val="00952076"/>
    <w:rsid w:val="00952E04"/>
    <w:rsid w:val="00971A98"/>
    <w:rsid w:val="00973943"/>
    <w:rsid w:val="00981983"/>
    <w:rsid w:val="0098261B"/>
    <w:rsid w:val="00986725"/>
    <w:rsid w:val="00996623"/>
    <w:rsid w:val="009A01E0"/>
    <w:rsid w:val="009A2B3B"/>
    <w:rsid w:val="009B0F9A"/>
    <w:rsid w:val="009C0363"/>
    <w:rsid w:val="009C0410"/>
    <w:rsid w:val="009C68E2"/>
    <w:rsid w:val="009C6DA5"/>
    <w:rsid w:val="009D0585"/>
    <w:rsid w:val="009D3214"/>
    <w:rsid w:val="009D373D"/>
    <w:rsid w:val="009E3AA9"/>
    <w:rsid w:val="009E418A"/>
    <w:rsid w:val="009F04BE"/>
    <w:rsid w:val="009F1A1E"/>
    <w:rsid w:val="009F76F0"/>
    <w:rsid w:val="009F77F9"/>
    <w:rsid w:val="00A02A3D"/>
    <w:rsid w:val="00A03A94"/>
    <w:rsid w:val="00A0661F"/>
    <w:rsid w:val="00A11AFD"/>
    <w:rsid w:val="00A26F92"/>
    <w:rsid w:val="00A36F09"/>
    <w:rsid w:val="00A373FF"/>
    <w:rsid w:val="00A42202"/>
    <w:rsid w:val="00A45CA9"/>
    <w:rsid w:val="00A5354C"/>
    <w:rsid w:val="00A63C7F"/>
    <w:rsid w:val="00A67C01"/>
    <w:rsid w:val="00A819A7"/>
    <w:rsid w:val="00A86FFB"/>
    <w:rsid w:val="00A95A69"/>
    <w:rsid w:val="00AA3448"/>
    <w:rsid w:val="00AA3EB2"/>
    <w:rsid w:val="00AA6396"/>
    <w:rsid w:val="00AB185D"/>
    <w:rsid w:val="00AB4ECE"/>
    <w:rsid w:val="00AB6E68"/>
    <w:rsid w:val="00AB7200"/>
    <w:rsid w:val="00AC5735"/>
    <w:rsid w:val="00AC76A6"/>
    <w:rsid w:val="00AD2774"/>
    <w:rsid w:val="00AD6499"/>
    <w:rsid w:val="00AD6EA9"/>
    <w:rsid w:val="00AD742D"/>
    <w:rsid w:val="00AE6819"/>
    <w:rsid w:val="00AF1448"/>
    <w:rsid w:val="00AF3452"/>
    <w:rsid w:val="00B060FB"/>
    <w:rsid w:val="00B153B2"/>
    <w:rsid w:val="00B34003"/>
    <w:rsid w:val="00B427F8"/>
    <w:rsid w:val="00B4438F"/>
    <w:rsid w:val="00B5215F"/>
    <w:rsid w:val="00B56688"/>
    <w:rsid w:val="00B57141"/>
    <w:rsid w:val="00B602E0"/>
    <w:rsid w:val="00B61F76"/>
    <w:rsid w:val="00B771E5"/>
    <w:rsid w:val="00B776A5"/>
    <w:rsid w:val="00B911C3"/>
    <w:rsid w:val="00B91FFC"/>
    <w:rsid w:val="00BB4CEC"/>
    <w:rsid w:val="00BB5078"/>
    <w:rsid w:val="00BC06B4"/>
    <w:rsid w:val="00BD2E02"/>
    <w:rsid w:val="00BD4EF1"/>
    <w:rsid w:val="00BD7631"/>
    <w:rsid w:val="00BE5411"/>
    <w:rsid w:val="00BF0ADC"/>
    <w:rsid w:val="00BF50D2"/>
    <w:rsid w:val="00C07FB0"/>
    <w:rsid w:val="00C205B8"/>
    <w:rsid w:val="00C278C3"/>
    <w:rsid w:val="00C40910"/>
    <w:rsid w:val="00C4577A"/>
    <w:rsid w:val="00C708AD"/>
    <w:rsid w:val="00C72707"/>
    <w:rsid w:val="00C76194"/>
    <w:rsid w:val="00C7657C"/>
    <w:rsid w:val="00C80694"/>
    <w:rsid w:val="00C83B0E"/>
    <w:rsid w:val="00C92BC2"/>
    <w:rsid w:val="00CA2D93"/>
    <w:rsid w:val="00CA6A4F"/>
    <w:rsid w:val="00CD1BA4"/>
    <w:rsid w:val="00CD21A3"/>
    <w:rsid w:val="00CD416C"/>
    <w:rsid w:val="00CF140B"/>
    <w:rsid w:val="00CF2CDE"/>
    <w:rsid w:val="00CF774E"/>
    <w:rsid w:val="00CF77B6"/>
    <w:rsid w:val="00D00766"/>
    <w:rsid w:val="00D0213A"/>
    <w:rsid w:val="00D02D07"/>
    <w:rsid w:val="00D06454"/>
    <w:rsid w:val="00D066FD"/>
    <w:rsid w:val="00D06983"/>
    <w:rsid w:val="00D12A12"/>
    <w:rsid w:val="00D12E80"/>
    <w:rsid w:val="00D17D5E"/>
    <w:rsid w:val="00D255F1"/>
    <w:rsid w:val="00D2568C"/>
    <w:rsid w:val="00D34BB5"/>
    <w:rsid w:val="00D43F18"/>
    <w:rsid w:val="00D46584"/>
    <w:rsid w:val="00D54046"/>
    <w:rsid w:val="00D6307A"/>
    <w:rsid w:val="00D6796F"/>
    <w:rsid w:val="00D72CF7"/>
    <w:rsid w:val="00D7364D"/>
    <w:rsid w:val="00D73765"/>
    <w:rsid w:val="00D746BB"/>
    <w:rsid w:val="00D74AC4"/>
    <w:rsid w:val="00D766FD"/>
    <w:rsid w:val="00D8418F"/>
    <w:rsid w:val="00D86BB5"/>
    <w:rsid w:val="00D93198"/>
    <w:rsid w:val="00D969DB"/>
    <w:rsid w:val="00D97698"/>
    <w:rsid w:val="00DA1ADB"/>
    <w:rsid w:val="00DA3174"/>
    <w:rsid w:val="00DA4193"/>
    <w:rsid w:val="00DA60F4"/>
    <w:rsid w:val="00DB78A5"/>
    <w:rsid w:val="00DC7375"/>
    <w:rsid w:val="00DC7E2A"/>
    <w:rsid w:val="00DC7F3B"/>
    <w:rsid w:val="00DD1F9C"/>
    <w:rsid w:val="00DD2FC9"/>
    <w:rsid w:val="00DD7349"/>
    <w:rsid w:val="00DE3697"/>
    <w:rsid w:val="00DE5201"/>
    <w:rsid w:val="00DE7021"/>
    <w:rsid w:val="00DF20D4"/>
    <w:rsid w:val="00DF4352"/>
    <w:rsid w:val="00E029FA"/>
    <w:rsid w:val="00E14C6C"/>
    <w:rsid w:val="00E23B2A"/>
    <w:rsid w:val="00E23BA2"/>
    <w:rsid w:val="00E241DC"/>
    <w:rsid w:val="00E24DB9"/>
    <w:rsid w:val="00E259CE"/>
    <w:rsid w:val="00E36D1A"/>
    <w:rsid w:val="00E42D05"/>
    <w:rsid w:val="00E45379"/>
    <w:rsid w:val="00E548C4"/>
    <w:rsid w:val="00E570B0"/>
    <w:rsid w:val="00E650F6"/>
    <w:rsid w:val="00E6578E"/>
    <w:rsid w:val="00E7249F"/>
    <w:rsid w:val="00E727D1"/>
    <w:rsid w:val="00E75692"/>
    <w:rsid w:val="00E76AE2"/>
    <w:rsid w:val="00E86220"/>
    <w:rsid w:val="00E86C26"/>
    <w:rsid w:val="00E92641"/>
    <w:rsid w:val="00E94B67"/>
    <w:rsid w:val="00E94D65"/>
    <w:rsid w:val="00E94E4E"/>
    <w:rsid w:val="00EA49EC"/>
    <w:rsid w:val="00EA6C18"/>
    <w:rsid w:val="00EB05FC"/>
    <w:rsid w:val="00EB074E"/>
    <w:rsid w:val="00EB0DD9"/>
    <w:rsid w:val="00ED174D"/>
    <w:rsid w:val="00ED5EA2"/>
    <w:rsid w:val="00ED7707"/>
    <w:rsid w:val="00EF6583"/>
    <w:rsid w:val="00F01A9B"/>
    <w:rsid w:val="00F043E8"/>
    <w:rsid w:val="00F24451"/>
    <w:rsid w:val="00F26218"/>
    <w:rsid w:val="00F32933"/>
    <w:rsid w:val="00F37CE0"/>
    <w:rsid w:val="00F41FB5"/>
    <w:rsid w:val="00F5415F"/>
    <w:rsid w:val="00F55168"/>
    <w:rsid w:val="00F57D17"/>
    <w:rsid w:val="00F61070"/>
    <w:rsid w:val="00F63721"/>
    <w:rsid w:val="00F71F77"/>
    <w:rsid w:val="00F72630"/>
    <w:rsid w:val="00F751A3"/>
    <w:rsid w:val="00F7560D"/>
    <w:rsid w:val="00F80CCD"/>
    <w:rsid w:val="00F8534E"/>
    <w:rsid w:val="00F86EF0"/>
    <w:rsid w:val="00F903AD"/>
    <w:rsid w:val="00F9495C"/>
    <w:rsid w:val="00F95A84"/>
    <w:rsid w:val="00FA07F5"/>
    <w:rsid w:val="00FA1452"/>
    <w:rsid w:val="00FA2206"/>
    <w:rsid w:val="00FA3526"/>
    <w:rsid w:val="00FA466B"/>
    <w:rsid w:val="00FA6E04"/>
    <w:rsid w:val="00FB2438"/>
    <w:rsid w:val="00FB3FCF"/>
    <w:rsid w:val="00FC1B04"/>
    <w:rsid w:val="00FC2293"/>
    <w:rsid w:val="00FD7977"/>
    <w:rsid w:val="00FF077B"/>
    <w:rsid w:val="00FF0A4B"/>
    <w:rsid w:val="00FF1A49"/>
    <w:rsid w:val="00FF48D4"/>
    <w:rsid w:val="00FF6376"/>
    <w:rsid w:val="02C0134F"/>
    <w:rsid w:val="0A090A90"/>
    <w:rsid w:val="17B7114C"/>
    <w:rsid w:val="20772C29"/>
    <w:rsid w:val="265D8BC9"/>
    <w:rsid w:val="349304D3"/>
    <w:rsid w:val="4DB9F553"/>
    <w:rsid w:val="528DFDEE"/>
    <w:rsid w:val="5429CE4F"/>
    <w:rsid w:val="55C59EB0"/>
    <w:rsid w:val="5A0A2AC2"/>
    <w:rsid w:val="5CFB9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6BB"/>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ListParagraph">
    <w:name w:val="List Paragraph"/>
    <w:basedOn w:val="Normal"/>
    <w:uiPriority w:val="34"/>
    <w:qFormat/>
    <w:rsid w:val="00601C69"/>
    <w:pPr>
      <w:ind w:left="720"/>
      <w:contextualSpacing/>
    </w:pPr>
  </w:style>
  <w:style w:type="character" w:customStyle="1" w:styleId="Heading1Char">
    <w:name w:val="Heading 1 Char"/>
    <w:basedOn w:val="DefaultParagraphFont"/>
    <w:link w:val="Heading1"/>
    <w:uiPriority w:val="9"/>
    <w:rsid w:val="00D746BB"/>
    <w:rPr>
      <w:rFonts w:ascii="Calibri" w:hAnsi="Calibri" w:cs="Calibri"/>
      <w:b/>
      <w:bCs/>
      <w:kern w:val="36"/>
      <w:sz w:val="48"/>
      <w:szCs w:val="48"/>
      <w:lang w:eastAsia="en-GB"/>
    </w:rPr>
  </w:style>
  <w:style w:type="paragraph" w:customStyle="1" w:styleId="xmsonormal">
    <w:name w:val="x_msonormal"/>
    <w:basedOn w:val="Normal"/>
    <w:rsid w:val="00D746BB"/>
    <w:pPr>
      <w:spacing w:after="0" w:line="240" w:lineRule="auto"/>
    </w:pPr>
    <w:rPr>
      <w:rFonts w:ascii="Calibri" w:hAnsi="Calibri" w:cs="Calibri"/>
      <w:lang w:eastAsia="en-GB"/>
    </w:rPr>
  </w:style>
  <w:style w:type="character" w:styleId="Emphasis">
    <w:name w:val="Emphasis"/>
    <w:basedOn w:val="DefaultParagraphFont"/>
    <w:uiPriority w:val="20"/>
    <w:qFormat/>
    <w:rsid w:val="00D746BB"/>
    <w:rPr>
      <w:i/>
      <w:iCs/>
    </w:rPr>
  </w:style>
  <w:style w:type="character" w:styleId="Strong">
    <w:name w:val="Strong"/>
    <w:basedOn w:val="DefaultParagraphFont"/>
    <w:uiPriority w:val="22"/>
    <w:qFormat/>
    <w:rsid w:val="00D746BB"/>
    <w:rPr>
      <w:b/>
      <w:bCs/>
    </w:rPr>
  </w:style>
  <w:style w:type="paragraph" w:styleId="Header">
    <w:name w:val="header"/>
    <w:basedOn w:val="Normal"/>
    <w:link w:val="HeaderChar"/>
    <w:uiPriority w:val="99"/>
    <w:unhideWhenUsed/>
    <w:rsid w:val="0028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FB7"/>
  </w:style>
  <w:style w:type="paragraph" w:styleId="Footer">
    <w:name w:val="footer"/>
    <w:basedOn w:val="Normal"/>
    <w:link w:val="FooterChar"/>
    <w:uiPriority w:val="99"/>
    <w:unhideWhenUsed/>
    <w:rsid w:val="0028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FB7"/>
  </w:style>
  <w:style w:type="paragraph" w:styleId="PlainText">
    <w:name w:val="Plain Text"/>
    <w:basedOn w:val="Normal"/>
    <w:link w:val="PlainTextChar"/>
    <w:uiPriority w:val="99"/>
    <w:unhideWhenUsed/>
    <w:rsid w:val="00FF07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F077B"/>
    <w:rPr>
      <w:rFonts w:ascii="Calibri" w:hAnsi="Calibri"/>
      <w:szCs w:val="21"/>
    </w:rPr>
  </w:style>
  <w:style w:type="paragraph" w:styleId="NormalWeb">
    <w:name w:val="Normal (Web)"/>
    <w:basedOn w:val="Normal"/>
    <w:uiPriority w:val="99"/>
    <w:unhideWhenUsed/>
    <w:rsid w:val="00F80CCD"/>
    <w:pPr>
      <w:spacing w:before="100" w:beforeAutospacing="1" w:after="100" w:afterAutospacing="1" w:line="240" w:lineRule="auto"/>
    </w:pPr>
    <w:rPr>
      <w:rFonts w:ascii="Calibri" w:hAnsi="Calibri" w:cs="Calibri"/>
      <w:lang w:val="en-US"/>
    </w:rPr>
  </w:style>
  <w:style w:type="paragraph" w:customStyle="1" w:styleId="Default">
    <w:name w:val="Default"/>
    <w:rsid w:val="007F0A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802">
      <w:bodyDiv w:val="1"/>
      <w:marLeft w:val="0"/>
      <w:marRight w:val="0"/>
      <w:marTop w:val="0"/>
      <w:marBottom w:val="0"/>
      <w:divBdr>
        <w:top w:val="none" w:sz="0" w:space="0" w:color="auto"/>
        <w:left w:val="none" w:sz="0" w:space="0" w:color="auto"/>
        <w:bottom w:val="none" w:sz="0" w:space="0" w:color="auto"/>
        <w:right w:val="none" w:sz="0" w:space="0" w:color="auto"/>
      </w:divBdr>
    </w:div>
    <w:div w:id="167134715">
      <w:bodyDiv w:val="1"/>
      <w:marLeft w:val="0"/>
      <w:marRight w:val="0"/>
      <w:marTop w:val="0"/>
      <w:marBottom w:val="0"/>
      <w:divBdr>
        <w:top w:val="none" w:sz="0" w:space="0" w:color="auto"/>
        <w:left w:val="none" w:sz="0" w:space="0" w:color="auto"/>
        <w:bottom w:val="none" w:sz="0" w:space="0" w:color="auto"/>
        <w:right w:val="none" w:sz="0" w:space="0" w:color="auto"/>
      </w:divBdr>
    </w:div>
    <w:div w:id="180970415">
      <w:bodyDiv w:val="1"/>
      <w:marLeft w:val="0"/>
      <w:marRight w:val="0"/>
      <w:marTop w:val="0"/>
      <w:marBottom w:val="0"/>
      <w:divBdr>
        <w:top w:val="none" w:sz="0" w:space="0" w:color="auto"/>
        <w:left w:val="none" w:sz="0" w:space="0" w:color="auto"/>
        <w:bottom w:val="none" w:sz="0" w:space="0" w:color="auto"/>
        <w:right w:val="none" w:sz="0" w:space="0" w:color="auto"/>
      </w:divBdr>
    </w:div>
    <w:div w:id="590310294">
      <w:bodyDiv w:val="1"/>
      <w:marLeft w:val="0"/>
      <w:marRight w:val="0"/>
      <w:marTop w:val="0"/>
      <w:marBottom w:val="0"/>
      <w:divBdr>
        <w:top w:val="none" w:sz="0" w:space="0" w:color="auto"/>
        <w:left w:val="none" w:sz="0" w:space="0" w:color="auto"/>
        <w:bottom w:val="none" w:sz="0" w:space="0" w:color="auto"/>
        <w:right w:val="none" w:sz="0" w:space="0" w:color="auto"/>
      </w:divBdr>
    </w:div>
    <w:div w:id="1554805146">
      <w:bodyDiv w:val="1"/>
      <w:marLeft w:val="0"/>
      <w:marRight w:val="0"/>
      <w:marTop w:val="0"/>
      <w:marBottom w:val="0"/>
      <w:divBdr>
        <w:top w:val="none" w:sz="0" w:space="0" w:color="auto"/>
        <w:left w:val="none" w:sz="0" w:space="0" w:color="auto"/>
        <w:bottom w:val="none" w:sz="0" w:space="0" w:color="auto"/>
        <w:right w:val="none" w:sz="0" w:space="0" w:color="auto"/>
      </w:divBdr>
    </w:div>
    <w:div w:id="1681467519">
      <w:bodyDiv w:val="1"/>
      <w:marLeft w:val="0"/>
      <w:marRight w:val="0"/>
      <w:marTop w:val="0"/>
      <w:marBottom w:val="0"/>
      <w:divBdr>
        <w:top w:val="none" w:sz="0" w:space="0" w:color="auto"/>
        <w:left w:val="none" w:sz="0" w:space="0" w:color="auto"/>
        <w:bottom w:val="none" w:sz="0" w:space="0" w:color="auto"/>
        <w:right w:val="none" w:sz="0" w:space="0" w:color="auto"/>
      </w:divBdr>
    </w:div>
    <w:div w:id="1815364481">
      <w:bodyDiv w:val="1"/>
      <w:marLeft w:val="0"/>
      <w:marRight w:val="0"/>
      <w:marTop w:val="0"/>
      <w:marBottom w:val="0"/>
      <w:divBdr>
        <w:top w:val="none" w:sz="0" w:space="0" w:color="auto"/>
        <w:left w:val="none" w:sz="0" w:space="0" w:color="auto"/>
        <w:bottom w:val="none" w:sz="0" w:space="0" w:color="auto"/>
        <w:right w:val="none" w:sz="0" w:space="0" w:color="auto"/>
      </w:divBdr>
    </w:div>
    <w:div w:id="1923028789">
      <w:bodyDiv w:val="1"/>
      <w:marLeft w:val="0"/>
      <w:marRight w:val="0"/>
      <w:marTop w:val="0"/>
      <w:marBottom w:val="0"/>
      <w:divBdr>
        <w:top w:val="none" w:sz="0" w:space="0" w:color="auto"/>
        <w:left w:val="none" w:sz="0" w:space="0" w:color="auto"/>
        <w:bottom w:val="none" w:sz="0" w:space="0" w:color="auto"/>
        <w:right w:val="none" w:sz="0" w:space="0" w:color="auto"/>
      </w:divBdr>
    </w:div>
    <w:div w:id="20274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Props1.xml><?xml version="1.0" encoding="utf-8"?>
<ds:datastoreItem xmlns:ds="http://schemas.openxmlformats.org/officeDocument/2006/customXml" ds:itemID="{BF88C557-99EB-4B9E-8DA0-147575A79C78}">
  <ds:schemaRefs>
    <ds:schemaRef ds:uri="http://schemas.microsoft.com/sharepoint/v3/contenttype/forms"/>
  </ds:schemaRefs>
</ds:datastoreItem>
</file>

<file path=customXml/itemProps2.xml><?xml version="1.0" encoding="utf-8"?>
<ds:datastoreItem xmlns:ds="http://schemas.openxmlformats.org/officeDocument/2006/customXml" ds:itemID="{16BC164B-9D92-4149-9130-C5E9FB21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AA655-146A-4AAC-A20E-015ED4B6DD72}">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642</Words>
  <Characters>3284</Characters>
  <Application>Microsoft Office Word</Application>
  <DocSecurity>0</DocSecurity>
  <Lines>93</Lines>
  <Paragraphs>53</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Kelly Harvey</cp:lastModifiedBy>
  <cp:revision>39</cp:revision>
  <cp:lastPrinted>2026-05-26T12:24:00Z</cp:lastPrinted>
  <dcterms:created xsi:type="dcterms:W3CDTF">2026-05-12T11:23:00Z</dcterms:created>
  <dcterms:modified xsi:type="dcterms:W3CDTF">2026-05-26T13:23:00Z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0x010100052B5D0BB0C780459D6F9982A624F71D</vt:lpwstr>
  </property>
</Properties>
</file>